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4E12" w14:textId="77777777" w:rsidR="007E02E1" w:rsidRDefault="007B7F07" w:rsidP="007B7F07">
      <w:r>
        <w:t>Life along the medieval frontier: Archaeological investigations of the southeastern long wall of Mongolia</w:t>
      </w:r>
    </w:p>
    <w:p w14:paraId="2D62C9A7" w14:textId="77777777" w:rsidR="007B7F07" w:rsidRDefault="007B7F07" w:rsidP="00C7063E">
      <w:pPr>
        <w:spacing w:line="360" w:lineRule="auto"/>
        <w:rPr>
          <w:b/>
          <w:bCs/>
        </w:rPr>
      </w:pPr>
    </w:p>
    <w:p w14:paraId="41DEDF96" w14:textId="77777777" w:rsidR="00C7063E" w:rsidRDefault="00C7063E" w:rsidP="00C7063E">
      <w:pPr>
        <w:spacing w:line="360" w:lineRule="auto"/>
        <w:rPr>
          <w:b/>
          <w:bCs/>
        </w:rPr>
      </w:pPr>
      <w:r w:rsidRPr="00E774D5">
        <w:rPr>
          <w:b/>
          <w:bCs/>
        </w:rPr>
        <w:t xml:space="preserve">Supplementary </w:t>
      </w:r>
      <w:r>
        <w:rPr>
          <w:b/>
          <w:bCs/>
        </w:rPr>
        <w:t>Materials</w:t>
      </w:r>
    </w:p>
    <w:p w14:paraId="1E34681E" w14:textId="77777777" w:rsidR="00C7063E" w:rsidRDefault="00C7063E" w:rsidP="00C7063E">
      <w:pPr>
        <w:spacing w:line="360" w:lineRule="auto"/>
        <w:rPr>
          <w:b/>
          <w:bCs/>
        </w:rPr>
      </w:pPr>
    </w:p>
    <w:p w14:paraId="5B8B0C95" w14:textId="77777777" w:rsidR="00C7063E" w:rsidRPr="00F669CC" w:rsidRDefault="00C7063E" w:rsidP="00C7063E">
      <w:pPr>
        <w:pStyle w:val="ListParagraph"/>
        <w:numPr>
          <w:ilvl w:val="0"/>
          <w:numId w:val="1"/>
        </w:numPr>
        <w:rPr>
          <w:rFonts w:asciiTheme="majorBidi" w:hAnsiTheme="majorBidi" w:cstheme="majorBidi"/>
          <w:b/>
        </w:rPr>
      </w:pPr>
      <w:r w:rsidRPr="00F669CC">
        <w:rPr>
          <w:rFonts w:asciiTheme="majorBidi" w:hAnsiTheme="majorBidi" w:cstheme="majorBidi"/>
          <w:b/>
        </w:rPr>
        <w:t>Radiocarbon dates</w:t>
      </w:r>
      <w:r>
        <w:rPr>
          <w:rFonts w:asciiTheme="majorBidi" w:hAnsiTheme="majorBidi" w:cstheme="majorBidi"/>
          <w:b/>
        </w:rPr>
        <w:t xml:space="preserve"> </w:t>
      </w:r>
      <w:r>
        <w:rPr>
          <w:rFonts w:asciiTheme="majorBidi" w:hAnsiTheme="majorBidi" w:cstheme="majorBidi"/>
          <w:bCs/>
        </w:rPr>
        <w:t xml:space="preserve">(Supplementary A-D </w:t>
      </w:r>
      <w:r w:rsidRPr="00C96612">
        <w:rPr>
          <w:rFonts w:asciiTheme="majorBidi" w:hAnsiTheme="majorBidi" w:cstheme="majorBidi"/>
          <w:bCs/>
        </w:rPr>
        <w:t>by William Honeychurch</w:t>
      </w:r>
      <w:r>
        <w:rPr>
          <w:rFonts w:asciiTheme="majorBidi" w:hAnsiTheme="majorBidi" w:cstheme="majorBidi"/>
          <w:bCs/>
        </w:rPr>
        <w:t>)</w:t>
      </w:r>
    </w:p>
    <w:p w14:paraId="006E8720" w14:textId="77777777" w:rsidR="00C7063E" w:rsidRPr="00F669CC" w:rsidRDefault="00C7063E" w:rsidP="00C7063E">
      <w:pPr>
        <w:pStyle w:val="ListParagraph"/>
        <w:ind w:left="756"/>
        <w:rPr>
          <w:rFonts w:asciiTheme="majorBidi" w:hAnsiTheme="majorBidi" w:cstheme="majorBidi"/>
          <w:b/>
        </w:rPr>
      </w:pPr>
    </w:p>
    <w:tbl>
      <w:tblPr>
        <w:tblW w:w="9000" w:type="dxa"/>
        <w:tblInd w:w="-5" w:type="dxa"/>
        <w:tblLook w:val="04A0" w:firstRow="1" w:lastRow="0" w:firstColumn="1" w:lastColumn="0" w:noHBand="0" w:noVBand="1"/>
      </w:tblPr>
      <w:tblGrid>
        <w:gridCol w:w="1350"/>
        <w:gridCol w:w="1076"/>
        <w:gridCol w:w="2070"/>
        <w:gridCol w:w="900"/>
        <w:gridCol w:w="716"/>
        <w:gridCol w:w="2888"/>
      </w:tblGrid>
      <w:tr w:rsidR="00C7063E" w:rsidRPr="001F6A12" w14:paraId="79DB0028" w14:textId="77777777" w:rsidTr="00CE6C40">
        <w:trPr>
          <w:trHeight w:val="326"/>
        </w:trPr>
        <w:tc>
          <w:tcPr>
            <w:tcW w:w="1350" w:type="dxa"/>
            <w:tcBorders>
              <w:top w:val="single" w:sz="4" w:space="0" w:color="auto"/>
              <w:left w:val="single" w:sz="4" w:space="0" w:color="000000"/>
              <w:bottom w:val="single" w:sz="8" w:space="0" w:color="000000"/>
              <w:right w:val="single" w:sz="4" w:space="0" w:color="000000"/>
            </w:tcBorders>
          </w:tcPr>
          <w:p w14:paraId="2B4285AE" w14:textId="77777777" w:rsidR="00C7063E" w:rsidRDefault="00C7063E" w:rsidP="00CE6C40">
            <w:pPr>
              <w:jc w:val="center"/>
              <w:rPr>
                <w:rFonts w:asciiTheme="majorBidi" w:hAnsiTheme="majorBidi" w:cstheme="majorBidi"/>
                <w:b/>
                <w:sz w:val="20"/>
                <w:szCs w:val="20"/>
              </w:rPr>
            </w:pPr>
          </w:p>
          <w:p w14:paraId="320F40C0" w14:textId="77777777" w:rsidR="00C7063E" w:rsidRPr="001F6A12" w:rsidRDefault="00C7063E" w:rsidP="00CE6C40">
            <w:pPr>
              <w:jc w:val="center"/>
              <w:rPr>
                <w:rFonts w:asciiTheme="majorBidi" w:hAnsiTheme="majorBidi" w:cstheme="majorBidi"/>
                <w:b/>
                <w:sz w:val="20"/>
                <w:szCs w:val="20"/>
              </w:rPr>
            </w:pPr>
            <w:r>
              <w:rPr>
                <w:rFonts w:asciiTheme="majorBidi" w:hAnsiTheme="majorBidi" w:cstheme="majorBidi"/>
                <w:b/>
                <w:sz w:val="20"/>
                <w:szCs w:val="20"/>
              </w:rPr>
              <w:t>ID - Context</w:t>
            </w:r>
          </w:p>
        </w:tc>
        <w:tc>
          <w:tcPr>
            <w:tcW w:w="1076"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0E33D13E" w14:textId="77777777" w:rsidR="00C7063E" w:rsidRPr="001F6A12" w:rsidRDefault="00C7063E" w:rsidP="00CE6C40">
            <w:pPr>
              <w:jc w:val="center"/>
              <w:rPr>
                <w:rFonts w:asciiTheme="majorBidi" w:hAnsiTheme="majorBidi" w:cstheme="majorBidi"/>
                <w:b/>
                <w:sz w:val="20"/>
                <w:szCs w:val="20"/>
              </w:rPr>
            </w:pPr>
            <w:r w:rsidRPr="001F6A12">
              <w:rPr>
                <w:rFonts w:asciiTheme="majorBidi" w:hAnsiTheme="majorBidi" w:cstheme="majorBidi"/>
                <w:b/>
                <w:sz w:val="20"/>
                <w:szCs w:val="20"/>
              </w:rPr>
              <w:t>Lab No.</w:t>
            </w:r>
          </w:p>
        </w:tc>
        <w:tc>
          <w:tcPr>
            <w:tcW w:w="2070"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74EEFE4A" w14:textId="77777777" w:rsidR="00C7063E" w:rsidRPr="001F6A12" w:rsidRDefault="00C7063E" w:rsidP="00CE6C40">
            <w:pPr>
              <w:jc w:val="center"/>
              <w:rPr>
                <w:rFonts w:asciiTheme="majorBidi" w:hAnsiTheme="majorBidi" w:cstheme="majorBidi"/>
                <w:b/>
                <w:sz w:val="20"/>
                <w:szCs w:val="20"/>
              </w:rPr>
            </w:pPr>
            <w:r>
              <w:rPr>
                <w:rFonts w:asciiTheme="majorBidi" w:hAnsiTheme="majorBidi" w:cstheme="majorBidi"/>
                <w:b/>
                <w:sz w:val="20"/>
                <w:szCs w:val="20"/>
              </w:rPr>
              <w:t>Sample label</w:t>
            </w:r>
            <w:r w:rsidRPr="001F6A12">
              <w:rPr>
                <w:rFonts w:asciiTheme="majorBidi" w:hAnsiTheme="majorBidi" w:cstheme="majorBidi"/>
                <w:b/>
                <w:sz w:val="20"/>
                <w:szCs w:val="20"/>
              </w:rPr>
              <w:t xml:space="preserve"> &amp; type</w:t>
            </w:r>
          </w:p>
        </w:tc>
        <w:tc>
          <w:tcPr>
            <w:tcW w:w="900"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0F9E5F60" w14:textId="77777777" w:rsidR="00C7063E" w:rsidRPr="001F6A12" w:rsidRDefault="00C7063E" w:rsidP="00CE6C40">
            <w:pPr>
              <w:jc w:val="center"/>
              <w:rPr>
                <w:rFonts w:asciiTheme="majorBidi" w:hAnsiTheme="majorBidi" w:cstheme="majorBidi"/>
                <w:b/>
                <w:sz w:val="20"/>
                <w:szCs w:val="20"/>
              </w:rPr>
            </w:pPr>
            <w:r w:rsidRPr="001F6A12">
              <w:rPr>
                <w:rFonts w:asciiTheme="majorBidi" w:hAnsiTheme="majorBidi" w:cstheme="majorBidi"/>
                <w:b/>
                <w:sz w:val="20"/>
                <w:szCs w:val="20"/>
                <w:vertAlign w:val="superscript"/>
              </w:rPr>
              <w:t>14</w:t>
            </w:r>
            <w:r w:rsidRPr="001F6A12">
              <w:rPr>
                <w:rFonts w:asciiTheme="majorBidi" w:hAnsiTheme="majorBidi" w:cstheme="majorBidi"/>
                <w:b/>
                <w:sz w:val="20"/>
                <w:szCs w:val="20"/>
              </w:rPr>
              <w:t>C age (BP)</w:t>
            </w:r>
          </w:p>
        </w:tc>
        <w:tc>
          <w:tcPr>
            <w:tcW w:w="716"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49BD92C2" w14:textId="77777777" w:rsidR="00C7063E" w:rsidRPr="001F6A12" w:rsidRDefault="00C7063E" w:rsidP="00CE6C40">
            <w:pPr>
              <w:jc w:val="center"/>
              <w:rPr>
                <w:rFonts w:asciiTheme="majorBidi" w:hAnsiTheme="majorBidi" w:cstheme="majorBidi"/>
                <w:b/>
                <w:sz w:val="20"/>
                <w:szCs w:val="20"/>
              </w:rPr>
            </w:pPr>
            <w:r>
              <w:rPr>
                <w:b/>
                <w:bCs/>
                <w:sz w:val="20"/>
                <w:szCs w:val="20"/>
              </w:rPr>
              <w:t>Error</w:t>
            </w:r>
          </w:p>
        </w:tc>
        <w:tc>
          <w:tcPr>
            <w:tcW w:w="2888"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08B3EEC0" w14:textId="77777777" w:rsidR="00C7063E" w:rsidRPr="001F6A12" w:rsidRDefault="00C7063E" w:rsidP="00CE6C40">
            <w:pPr>
              <w:jc w:val="center"/>
              <w:rPr>
                <w:rFonts w:asciiTheme="majorBidi" w:hAnsiTheme="majorBidi" w:cstheme="majorBidi"/>
                <w:b/>
                <w:color w:val="000000"/>
                <w:sz w:val="20"/>
                <w:szCs w:val="20"/>
              </w:rPr>
            </w:pPr>
            <w:r w:rsidRPr="001F6A12">
              <w:rPr>
                <w:rFonts w:asciiTheme="majorBidi" w:hAnsiTheme="majorBidi" w:cstheme="majorBidi"/>
                <w:b/>
                <w:color w:val="000000"/>
                <w:sz w:val="20"/>
                <w:szCs w:val="20"/>
              </w:rPr>
              <w:t xml:space="preserve">2 </w:t>
            </w:r>
            <w:proofErr w:type="gramStart"/>
            <w:r w:rsidRPr="001F6A12">
              <w:rPr>
                <w:rFonts w:asciiTheme="majorBidi" w:hAnsiTheme="majorBidi" w:cstheme="majorBidi"/>
                <w:b/>
                <w:color w:val="000000"/>
                <w:sz w:val="20"/>
                <w:szCs w:val="20"/>
              </w:rPr>
              <w:t>sigma</w:t>
            </w:r>
            <w:proofErr w:type="gramEnd"/>
            <w:r>
              <w:rPr>
                <w:rFonts w:asciiTheme="majorBidi" w:hAnsiTheme="majorBidi" w:cstheme="majorBidi"/>
                <w:b/>
                <w:color w:val="000000"/>
                <w:sz w:val="20"/>
                <w:szCs w:val="20"/>
              </w:rPr>
              <w:t xml:space="preserve"> (BC/AD)</w:t>
            </w:r>
          </w:p>
        </w:tc>
      </w:tr>
      <w:tr w:rsidR="00C7063E" w:rsidRPr="005F383B" w14:paraId="7F7A425B" w14:textId="77777777" w:rsidTr="00CE6C40">
        <w:trPr>
          <w:trHeight w:val="326"/>
        </w:trPr>
        <w:tc>
          <w:tcPr>
            <w:tcW w:w="1350" w:type="dxa"/>
            <w:tcBorders>
              <w:top w:val="single" w:sz="8" w:space="0" w:color="000000"/>
              <w:left w:val="single" w:sz="4" w:space="0" w:color="000000"/>
              <w:bottom w:val="single" w:sz="4" w:space="0" w:color="000000"/>
              <w:right w:val="single" w:sz="4" w:space="0" w:color="000000"/>
            </w:tcBorders>
            <w:shd w:val="clear" w:color="D9D9D9" w:fill="auto"/>
          </w:tcPr>
          <w:p w14:paraId="61A1F883"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1</w:t>
            </w:r>
          </w:p>
        </w:tc>
        <w:tc>
          <w:tcPr>
            <w:tcW w:w="1076" w:type="dxa"/>
            <w:tcBorders>
              <w:top w:val="single" w:sz="8" w:space="0" w:color="000000"/>
              <w:left w:val="single" w:sz="4" w:space="0" w:color="000000"/>
              <w:bottom w:val="single" w:sz="4" w:space="0" w:color="000000"/>
              <w:right w:val="single" w:sz="4" w:space="0" w:color="000000"/>
            </w:tcBorders>
            <w:shd w:val="clear" w:color="D9D9D9" w:fill="auto"/>
            <w:noWrap/>
            <w:vAlign w:val="center"/>
          </w:tcPr>
          <w:p w14:paraId="1DC7AEB5"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UCIAMS 288504</w:t>
            </w:r>
          </w:p>
        </w:tc>
        <w:tc>
          <w:tcPr>
            <w:tcW w:w="2070" w:type="dxa"/>
            <w:tcBorders>
              <w:top w:val="single" w:sz="8" w:space="0" w:color="000000"/>
              <w:left w:val="single" w:sz="4" w:space="0" w:color="000000"/>
              <w:bottom w:val="single" w:sz="4" w:space="0" w:color="000000"/>
              <w:right w:val="single" w:sz="4" w:space="0" w:color="000000"/>
            </w:tcBorders>
            <w:shd w:val="clear" w:color="D9D9D9" w:fill="auto"/>
            <w:noWrap/>
            <w:vAlign w:val="center"/>
          </w:tcPr>
          <w:p w14:paraId="10860590"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Human bone</w:t>
            </w:r>
          </w:p>
        </w:tc>
        <w:tc>
          <w:tcPr>
            <w:tcW w:w="900" w:type="dxa"/>
            <w:tcBorders>
              <w:top w:val="single" w:sz="8" w:space="0" w:color="000000"/>
              <w:left w:val="single" w:sz="4" w:space="0" w:color="000000"/>
              <w:bottom w:val="single" w:sz="4" w:space="0" w:color="000000"/>
              <w:right w:val="single" w:sz="4" w:space="0" w:color="000000"/>
            </w:tcBorders>
            <w:shd w:val="clear" w:color="D9D9D9" w:fill="auto"/>
            <w:noWrap/>
            <w:vAlign w:val="center"/>
          </w:tcPr>
          <w:p w14:paraId="00901472"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1965</w:t>
            </w:r>
          </w:p>
        </w:tc>
        <w:tc>
          <w:tcPr>
            <w:tcW w:w="716" w:type="dxa"/>
            <w:tcBorders>
              <w:top w:val="single" w:sz="8" w:space="0" w:color="000000"/>
              <w:left w:val="single" w:sz="4" w:space="0" w:color="000000"/>
              <w:bottom w:val="single" w:sz="4" w:space="0" w:color="000000"/>
              <w:right w:val="single" w:sz="4" w:space="0" w:color="000000"/>
            </w:tcBorders>
            <w:shd w:val="clear" w:color="D9D9D9" w:fill="auto"/>
            <w:noWrap/>
            <w:vAlign w:val="center"/>
          </w:tcPr>
          <w:p w14:paraId="326D168F"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2888" w:type="dxa"/>
            <w:tcBorders>
              <w:top w:val="single" w:sz="8" w:space="0" w:color="000000"/>
              <w:left w:val="single" w:sz="4" w:space="0" w:color="000000"/>
              <w:bottom w:val="single" w:sz="4" w:space="0" w:color="000000"/>
              <w:right w:val="single" w:sz="4" w:space="0" w:color="000000"/>
            </w:tcBorders>
            <w:shd w:val="clear" w:color="D9D9D9" w:fill="auto"/>
            <w:noWrap/>
            <w:vAlign w:val="center"/>
          </w:tcPr>
          <w:p w14:paraId="1E0727D2" w14:textId="77777777" w:rsidR="00C7063E" w:rsidRPr="00AE40A9" w:rsidRDefault="00C7063E" w:rsidP="00CE6C40">
            <w:pPr>
              <w:jc w:val="center"/>
              <w:rPr>
                <w:rFonts w:asciiTheme="majorBidi" w:hAnsiTheme="majorBidi" w:cstheme="majorBidi"/>
                <w:color w:val="000000"/>
                <w:sz w:val="20"/>
                <w:szCs w:val="20"/>
              </w:rPr>
            </w:pPr>
            <w:r w:rsidRPr="00AE40A9">
              <w:rPr>
                <w:rFonts w:asciiTheme="majorBidi" w:hAnsiTheme="majorBidi" w:cstheme="majorBidi"/>
                <w:color w:val="000000"/>
                <w:sz w:val="20"/>
                <w:szCs w:val="20"/>
              </w:rPr>
              <w:t>28-18 BC (02.4%)</w:t>
            </w:r>
          </w:p>
          <w:p w14:paraId="138F674A" w14:textId="77777777" w:rsidR="00C7063E" w:rsidRPr="00711C51" w:rsidRDefault="00C7063E" w:rsidP="00CE6C40">
            <w:pPr>
              <w:jc w:val="center"/>
              <w:rPr>
                <w:rFonts w:asciiTheme="majorBidi" w:hAnsiTheme="majorBidi" w:cstheme="majorBidi"/>
                <w:color w:val="000000"/>
                <w:sz w:val="20"/>
                <w:szCs w:val="20"/>
              </w:rPr>
            </w:pPr>
            <w:r w:rsidRPr="00AE40A9">
              <w:rPr>
                <w:rFonts w:asciiTheme="majorBidi" w:hAnsiTheme="majorBidi" w:cstheme="majorBidi"/>
                <w:color w:val="000000"/>
                <w:sz w:val="20"/>
                <w:szCs w:val="20"/>
              </w:rPr>
              <w:t xml:space="preserve">7-121 </w:t>
            </w:r>
            <w:r>
              <w:rPr>
                <w:rFonts w:asciiTheme="majorBidi" w:hAnsiTheme="majorBidi" w:cstheme="majorBidi"/>
                <w:color w:val="000000"/>
                <w:sz w:val="20"/>
                <w:szCs w:val="20"/>
              </w:rPr>
              <w:t>AD</w:t>
            </w:r>
            <w:r w:rsidRPr="00AE40A9">
              <w:rPr>
                <w:rFonts w:asciiTheme="majorBidi" w:hAnsiTheme="majorBidi" w:cstheme="majorBidi"/>
                <w:color w:val="000000"/>
                <w:sz w:val="20"/>
                <w:szCs w:val="20"/>
              </w:rPr>
              <w:t xml:space="preserve"> (93.1%)</w:t>
            </w:r>
          </w:p>
        </w:tc>
      </w:tr>
      <w:tr w:rsidR="00C7063E" w:rsidRPr="005F383B" w14:paraId="395965F8" w14:textId="77777777" w:rsidTr="00CE6C40">
        <w:trPr>
          <w:trHeight w:val="326"/>
        </w:trPr>
        <w:tc>
          <w:tcPr>
            <w:tcW w:w="1350" w:type="dxa"/>
            <w:tcBorders>
              <w:top w:val="single" w:sz="4" w:space="0" w:color="000000"/>
              <w:left w:val="single" w:sz="4" w:space="0" w:color="000000"/>
              <w:bottom w:val="single" w:sz="4" w:space="0" w:color="000000"/>
              <w:right w:val="single" w:sz="4" w:space="0" w:color="000000"/>
            </w:tcBorders>
            <w:shd w:val="clear" w:color="D9D9D9" w:fill="D9D9D9"/>
          </w:tcPr>
          <w:p w14:paraId="105095A9"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2</w:t>
            </w:r>
          </w:p>
        </w:tc>
        <w:tc>
          <w:tcPr>
            <w:tcW w:w="107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E8A222C"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UGAMS 68005</w:t>
            </w:r>
          </w:p>
        </w:tc>
        <w:tc>
          <w:tcPr>
            <w:tcW w:w="207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44DF184"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Animal bone</w:t>
            </w:r>
          </w:p>
        </w:tc>
        <w:tc>
          <w:tcPr>
            <w:tcW w:w="9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D370E6D"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1740</w:t>
            </w:r>
          </w:p>
        </w:tc>
        <w:tc>
          <w:tcPr>
            <w:tcW w:w="71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4312B4A" w14:textId="77777777" w:rsidR="00C7063E" w:rsidRPr="005F383B" w:rsidRDefault="00C7063E" w:rsidP="00CE6C40">
            <w:pPr>
              <w:jc w:val="center"/>
              <w:rPr>
                <w:rFonts w:asciiTheme="majorBidi" w:hAnsiTheme="majorBidi" w:cstheme="majorBidi"/>
                <w:color w:val="000000"/>
                <w:sz w:val="20"/>
                <w:szCs w:val="20"/>
              </w:rPr>
            </w:pPr>
            <w:r w:rsidRPr="005F383B">
              <w:rPr>
                <w:rFonts w:asciiTheme="majorBidi" w:hAnsiTheme="majorBidi" w:cstheme="majorBidi"/>
                <w:color w:val="000000"/>
                <w:sz w:val="20"/>
                <w:szCs w:val="20"/>
              </w:rPr>
              <w:t>2</w:t>
            </w:r>
            <w:r>
              <w:rPr>
                <w:rFonts w:asciiTheme="majorBidi" w:hAnsiTheme="majorBidi" w:cstheme="majorBidi"/>
                <w:color w:val="000000"/>
                <w:sz w:val="20"/>
                <w:szCs w:val="20"/>
              </w:rPr>
              <w:t>5</w:t>
            </w:r>
          </w:p>
        </w:tc>
        <w:tc>
          <w:tcPr>
            <w:tcW w:w="2888"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D56787F" w14:textId="77777777" w:rsidR="00C7063E" w:rsidRPr="005F383B" w:rsidRDefault="00C7063E" w:rsidP="00CE6C40">
            <w:pPr>
              <w:jc w:val="center"/>
              <w:rPr>
                <w:rFonts w:asciiTheme="majorBidi" w:hAnsiTheme="majorBidi" w:cstheme="majorBidi"/>
                <w:color w:val="000000"/>
                <w:sz w:val="20"/>
                <w:szCs w:val="20"/>
              </w:rPr>
            </w:pPr>
            <w:r w:rsidRPr="00711C51">
              <w:rPr>
                <w:rFonts w:asciiTheme="majorBidi" w:hAnsiTheme="majorBidi" w:cstheme="majorBidi"/>
                <w:color w:val="000000"/>
                <w:sz w:val="20"/>
                <w:szCs w:val="20"/>
              </w:rPr>
              <w:t>246-401</w:t>
            </w:r>
            <w:r>
              <w:rPr>
                <w:rFonts w:asciiTheme="majorBidi" w:hAnsiTheme="majorBidi" w:cstheme="majorBidi"/>
                <w:color w:val="000000"/>
                <w:sz w:val="20"/>
                <w:szCs w:val="20"/>
              </w:rPr>
              <w:t xml:space="preserve"> AD</w:t>
            </w:r>
            <w:r w:rsidRPr="00711C51">
              <w:rPr>
                <w:rFonts w:asciiTheme="majorBidi" w:hAnsiTheme="majorBidi" w:cstheme="majorBidi"/>
                <w:color w:val="000000"/>
                <w:sz w:val="20"/>
                <w:szCs w:val="20"/>
              </w:rPr>
              <w:t xml:space="preserve"> (95.4%)</w:t>
            </w:r>
          </w:p>
        </w:tc>
      </w:tr>
      <w:tr w:rsidR="00C7063E" w:rsidRPr="005F383B" w14:paraId="6891FA71" w14:textId="77777777" w:rsidTr="00CE6C40">
        <w:trPr>
          <w:trHeight w:val="326"/>
        </w:trPr>
        <w:tc>
          <w:tcPr>
            <w:tcW w:w="1350" w:type="dxa"/>
            <w:tcBorders>
              <w:top w:val="single" w:sz="4" w:space="0" w:color="000000"/>
              <w:left w:val="single" w:sz="4" w:space="0" w:color="000000"/>
              <w:bottom w:val="single" w:sz="8" w:space="0" w:color="000000"/>
              <w:right w:val="single" w:sz="4" w:space="0" w:color="000000"/>
            </w:tcBorders>
          </w:tcPr>
          <w:p w14:paraId="35A9C006"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3</w:t>
            </w:r>
          </w:p>
        </w:tc>
        <w:tc>
          <w:tcPr>
            <w:tcW w:w="107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4C38735B"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UGAMS 98006</w:t>
            </w:r>
          </w:p>
        </w:tc>
        <w:tc>
          <w:tcPr>
            <w:tcW w:w="207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2CAE4759"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Human bone</w:t>
            </w:r>
          </w:p>
        </w:tc>
        <w:tc>
          <w:tcPr>
            <w:tcW w:w="9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4F3DA47"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450</w:t>
            </w:r>
          </w:p>
        </w:tc>
        <w:tc>
          <w:tcPr>
            <w:tcW w:w="71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A09B16F" w14:textId="77777777" w:rsidR="00C7063E" w:rsidRPr="005F383B" w:rsidRDefault="00C7063E" w:rsidP="00CE6C40">
            <w:pPr>
              <w:jc w:val="center"/>
              <w:rPr>
                <w:rFonts w:asciiTheme="majorBidi" w:hAnsiTheme="majorBidi" w:cstheme="majorBidi"/>
                <w:color w:val="000000"/>
                <w:sz w:val="20"/>
                <w:szCs w:val="20"/>
              </w:rPr>
            </w:pPr>
            <w:r w:rsidRPr="005F383B">
              <w:rPr>
                <w:rFonts w:asciiTheme="majorBidi" w:hAnsiTheme="majorBidi" w:cstheme="majorBidi"/>
                <w:color w:val="000000"/>
                <w:sz w:val="20"/>
                <w:szCs w:val="20"/>
              </w:rPr>
              <w:t>2</w:t>
            </w:r>
            <w:r>
              <w:rPr>
                <w:rFonts w:asciiTheme="majorBidi" w:hAnsiTheme="majorBidi" w:cstheme="majorBidi"/>
                <w:color w:val="000000"/>
                <w:sz w:val="20"/>
                <w:szCs w:val="20"/>
              </w:rPr>
              <w:t>5</w:t>
            </w:r>
          </w:p>
        </w:tc>
        <w:tc>
          <w:tcPr>
            <w:tcW w:w="2888"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0E8A86C" w14:textId="77777777" w:rsidR="00C7063E" w:rsidRPr="005F383B" w:rsidRDefault="00C7063E" w:rsidP="00CE6C40">
            <w:pPr>
              <w:jc w:val="center"/>
              <w:rPr>
                <w:rFonts w:asciiTheme="majorBidi" w:hAnsiTheme="majorBidi" w:cstheme="majorBidi"/>
                <w:color w:val="000000"/>
                <w:sz w:val="20"/>
                <w:szCs w:val="20"/>
              </w:rPr>
            </w:pPr>
            <w:r w:rsidRPr="00A17070">
              <w:rPr>
                <w:rFonts w:asciiTheme="majorBidi" w:hAnsiTheme="majorBidi" w:cstheme="majorBidi"/>
                <w:color w:val="000000"/>
                <w:sz w:val="20"/>
                <w:szCs w:val="20"/>
              </w:rPr>
              <w:t>1422-1471</w:t>
            </w:r>
            <w:r>
              <w:rPr>
                <w:rFonts w:asciiTheme="majorBidi" w:hAnsiTheme="majorBidi" w:cstheme="majorBidi"/>
                <w:color w:val="000000"/>
                <w:sz w:val="20"/>
                <w:szCs w:val="20"/>
              </w:rPr>
              <w:t xml:space="preserve"> AD</w:t>
            </w:r>
            <w:r w:rsidRPr="00A17070">
              <w:rPr>
                <w:rFonts w:asciiTheme="majorBidi" w:hAnsiTheme="majorBidi" w:cstheme="majorBidi"/>
                <w:color w:val="000000"/>
                <w:sz w:val="20"/>
                <w:szCs w:val="20"/>
              </w:rPr>
              <w:t xml:space="preserve"> (95.4%)</w:t>
            </w:r>
          </w:p>
        </w:tc>
      </w:tr>
      <w:tr w:rsidR="00C7063E" w:rsidRPr="005F383B" w14:paraId="09327244" w14:textId="77777777" w:rsidTr="00CE6C40">
        <w:trPr>
          <w:trHeight w:val="326"/>
        </w:trPr>
        <w:tc>
          <w:tcPr>
            <w:tcW w:w="135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cPr>
          <w:p w14:paraId="4341BEA1"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3</w:t>
            </w:r>
          </w:p>
        </w:tc>
        <w:tc>
          <w:tcPr>
            <w:tcW w:w="1076"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4C3B10D0"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UCIAMS 288243</w:t>
            </w:r>
          </w:p>
        </w:tc>
        <w:tc>
          <w:tcPr>
            <w:tcW w:w="207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1100CBBD"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W</w:t>
            </w:r>
            <w:r w:rsidRPr="005F383B">
              <w:rPr>
                <w:rFonts w:asciiTheme="majorBidi" w:hAnsiTheme="majorBidi" w:cstheme="majorBidi"/>
                <w:color w:val="000000"/>
                <w:sz w:val="20"/>
                <w:szCs w:val="20"/>
              </w:rPr>
              <w:t>ood</w:t>
            </w:r>
          </w:p>
        </w:tc>
        <w:tc>
          <w:tcPr>
            <w:tcW w:w="90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6694D2C5"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465</w:t>
            </w:r>
          </w:p>
        </w:tc>
        <w:tc>
          <w:tcPr>
            <w:tcW w:w="716"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7666C9D9"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15</w:t>
            </w:r>
          </w:p>
        </w:tc>
        <w:tc>
          <w:tcPr>
            <w:tcW w:w="288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605A7474" w14:textId="77777777" w:rsidR="00C7063E" w:rsidRPr="005F383B" w:rsidRDefault="00C7063E" w:rsidP="00CE6C40">
            <w:pPr>
              <w:jc w:val="center"/>
              <w:rPr>
                <w:rFonts w:asciiTheme="majorBidi" w:hAnsiTheme="majorBidi" w:cstheme="majorBidi"/>
                <w:color w:val="000000"/>
                <w:sz w:val="20"/>
                <w:szCs w:val="20"/>
              </w:rPr>
            </w:pPr>
            <w:r w:rsidRPr="00A17070">
              <w:rPr>
                <w:rFonts w:asciiTheme="majorBidi" w:hAnsiTheme="majorBidi" w:cstheme="majorBidi"/>
                <w:color w:val="000000"/>
                <w:sz w:val="20"/>
                <w:szCs w:val="20"/>
              </w:rPr>
              <w:t>1425-1450</w:t>
            </w:r>
            <w:r>
              <w:rPr>
                <w:rFonts w:asciiTheme="majorBidi" w:hAnsiTheme="majorBidi" w:cstheme="majorBidi"/>
                <w:color w:val="000000"/>
                <w:sz w:val="20"/>
                <w:szCs w:val="20"/>
              </w:rPr>
              <w:t xml:space="preserve"> AD</w:t>
            </w:r>
            <w:r w:rsidRPr="00A17070">
              <w:rPr>
                <w:rFonts w:asciiTheme="majorBidi" w:hAnsiTheme="majorBidi" w:cstheme="majorBidi"/>
                <w:color w:val="000000"/>
                <w:sz w:val="20"/>
                <w:szCs w:val="20"/>
              </w:rPr>
              <w:t xml:space="preserve"> (95.4%)</w:t>
            </w:r>
          </w:p>
        </w:tc>
      </w:tr>
      <w:tr w:rsidR="00C7063E" w:rsidRPr="005F383B" w14:paraId="68C22A9A" w14:textId="77777777" w:rsidTr="00CE6C40">
        <w:trPr>
          <w:trHeight w:val="326"/>
        </w:trPr>
        <w:tc>
          <w:tcPr>
            <w:tcW w:w="1350" w:type="dxa"/>
            <w:tcBorders>
              <w:top w:val="single" w:sz="4" w:space="0" w:color="000000"/>
              <w:left w:val="single" w:sz="4" w:space="0" w:color="000000"/>
              <w:bottom w:val="single" w:sz="8" w:space="0" w:color="000000"/>
              <w:right w:val="single" w:sz="4" w:space="0" w:color="000000"/>
            </w:tcBorders>
          </w:tcPr>
          <w:p w14:paraId="6F56524C"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3</w:t>
            </w:r>
          </w:p>
        </w:tc>
        <w:tc>
          <w:tcPr>
            <w:tcW w:w="107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5DA02545"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UCIAMS 288244</w:t>
            </w:r>
          </w:p>
        </w:tc>
        <w:tc>
          <w:tcPr>
            <w:tcW w:w="207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63C2A50D"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W</w:t>
            </w:r>
            <w:r w:rsidRPr="005F383B">
              <w:rPr>
                <w:rFonts w:asciiTheme="majorBidi" w:hAnsiTheme="majorBidi" w:cstheme="majorBidi"/>
                <w:color w:val="000000"/>
                <w:sz w:val="20"/>
                <w:szCs w:val="20"/>
              </w:rPr>
              <w:t>ood</w:t>
            </w:r>
          </w:p>
        </w:tc>
        <w:tc>
          <w:tcPr>
            <w:tcW w:w="9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D42CD86"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440</w:t>
            </w:r>
          </w:p>
        </w:tc>
        <w:tc>
          <w:tcPr>
            <w:tcW w:w="71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46D35370" w14:textId="77777777" w:rsidR="00C7063E" w:rsidRPr="005F383B" w:rsidRDefault="00C7063E" w:rsidP="00CE6C40">
            <w:pPr>
              <w:jc w:val="center"/>
              <w:rPr>
                <w:rFonts w:asciiTheme="majorBidi" w:hAnsiTheme="majorBidi" w:cstheme="majorBidi"/>
                <w:color w:val="000000"/>
                <w:sz w:val="20"/>
                <w:szCs w:val="20"/>
              </w:rPr>
            </w:pPr>
            <w:r w:rsidRPr="005F383B">
              <w:rPr>
                <w:rFonts w:asciiTheme="majorBidi" w:hAnsiTheme="majorBidi" w:cstheme="majorBidi"/>
                <w:color w:val="000000"/>
                <w:sz w:val="20"/>
                <w:szCs w:val="20"/>
              </w:rPr>
              <w:t>20</w:t>
            </w:r>
          </w:p>
        </w:tc>
        <w:tc>
          <w:tcPr>
            <w:tcW w:w="2888"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434CDA6" w14:textId="77777777" w:rsidR="00C7063E" w:rsidRPr="005F383B" w:rsidRDefault="00C7063E" w:rsidP="00CE6C40">
            <w:pPr>
              <w:jc w:val="center"/>
              <w:rPr>
                <w:rFonts w:asciiTheme="majorBidi" w:hAnsiTheme="majorBidi" w:cstheme="majorBidi"/>
                <w:color w:val="000000"/>
                <w:sz w:val="20"/>
                <w:szCs w:val="20"/>
              </w:rPr>
            </w:pPr>
            <w:r w:rsidRPr="00A17070">
              <w:rPr>
                <w:rFonts w:asciiTheme="majorBidi" w:hAnsiTheme="majorBidi" w:cstheme="majorBidi"/>
                <w:color w:val="000000"/>
                <w:sz w:val="20"/>
                <w:szCs w:val="20"/>
              </w:rPr>
              <w:t>1430-1470</w:t>
            </w:r>
            <w:r>
              <w:rPr>
                <w:rFonts w:asciiTheme="majorBidi" w:hAnsiTheme="majorBidi" w:cstheme="majorBidi"/>
                <w:color w:val="000000"/>
                <w:sz w:val="20"/>
                <w:szCs w:val="20"/>
              </w:rPr>
              <w:t xml:space="preserve"> AD</w:t>
            </w:r>
            <w:r w:rsidRPr="00A17070">
              <w:rPr>
                <w:rFonts w:asciiTheme="majorBidi" w:hAnsiTheme="majorBidi" w:cstheme="majorBidi"/>
                <w:color w:val="000000"/>
                <w:sz w:val="20"/>
                <w:szCs w:val="20"/>
              </w:rPr>
              <w:t xml:space="preserve"> (95.4%)</w:t>
            </w:r>
          </w:p>
        </w:tc>
      </w:tr>
      <w:tr w:rsidR="00C7063E" w:rsidRPr="005F383B" w14:paraId="5D3914B9" w14:textId="77777777" w:rsidTr="00CE6C40">
        <w:trPr>
          <w:trHeight w:val="326"/>
        </w:trPr>
        <w:tc>
          <w:tcPr>
            <w:tcW w:w="135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cPr>
          <w:p w14:paraId="7BE932DA" w14:textId="77777777" w:rsidR="00C7063E"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Grave 5</w:t>
            </w:r>
          </w:p>
        </w:tc>
        <w:tc>
          <w:tcPr>
            <w:tcW w:w="1076"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3C50DE64"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UCIAMS </w:t>
            </w:r>
            <w:r w:rsidRPr="005F383B">
              <w:rPr>
                <w:rFonts w:asciiTheme="majorBidi" w:hAnsiTheme="majorBidi" w:cstheme="majorBidi"/>
                <w:color w:val="000000"/>
                <w:sz w:val="20"/>
                <w:szCs w:val="20"/>
              </w:rPr>
              <w:t>2</w:t>
            </w:r>
            <w:r>
              <w:rPr>
                <w:rFonts w:asciiTheme="majorBidi" w:hAnsiTheme="majorBidi" w:cstheme="majorBidi"/>
                <w:color w:val="000000"/>
                <w:sz w:val="20"/>
                <w:szCs w:val="20"/>
              </w:rPr>
              <w:t>88255</w:t>
            </w:r>
          </w:p>
        </w:tc>
        <w:tc>
          <w:tcPr>
            <w:tcW w:w="207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05706C49"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Bone (charred)</w:t>
            </w:r>
          </w:p>
        </w:tc>
        <w:tc>
          <w:tcPr>
            <w:tcW w:w="90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44F6EAB6"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230</w:t>
            </w:r>
          </w:p>
        </w:tc>
        <w:tc>
          <w:tcPr>
            <w:tcW w:w="716"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4F9718D0" w14:textId="77777777" w:rsidR="00C7063E" w:rsidRPr="005F383B"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15</w:t>
            </w:r>
          </w:p>
        </w:tc>
        <w:tc>
          <w:tcPr>
            <w:tcW w:w="288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noWrap/>
            <w:vAlign w:val="center"/>
            <w:hideMark/>
          </w:tcPr>
          <w:p w14:paraId="729FD573" w14:textId="77777777" w:rsidR="00C7063E" w:rsidRPr="00A17070" w:rsidRDefault="00C7063E" w:rsidP="00CE6C40">
            <w:pPr>
              <w:jc w:val="center"/>
              <w:rPr>
                <w:rFonts w:asciiTheme="majorBidi" w:hAnsiTheme="majorBidi" w:cstheme="majorBidi"/>
                <w:color w:val="000000"/>
                <w:sz w:val="20"/>
                <w:szCs w:val="20"/>
              </w:rPr>
            </w:pPr>
            <w:r w:rsidRPr="00A17070">
              <w:rPr>
                <w:rFonts w:asciiTheme="majorBidi" w:hAnsiTheme="majorBidi" w:cstheme="majorBidi"/>
                <w:color w:val="000000"/>
                <w:sz w:val="20"/>
                <w:szCs w:val="20"/>
              </w:rPr>
              <w:t>1643-1670</w:t>
            </w:r>
            <w:r>
              <w:rPr>
                <w:rFonts w:asciiTheme="majorBidi" w:hAnsiTheme="majorBidi" w:cstheme="majorBidi"/>
                <w:color w:val="000000"/>
                <w:sz w:val="20"/>
                <w:szCs w:val="20"/>
              </w:rPr>
              <w:t xml:space="preserve"> AD</w:t>
            </w:r>
            <w:r w:rsidRPr="00A17070">
              <w:rPr>
                <w:rFonts w:asciiTheme="majorBidi" w:hAnsiTheme="majorBidi" w:cstheme="majorBidi"/>
                <w:color w:val="000000"/>
                <w:sz w:val="20"/>
                <w:szCs w:val="20"/>
              </w:rPr>
              <w:t xml:space="preserve"> (55.1%)</w:t>
            </w:r>
          </w:p>
          <w:p w14:paraId="78CCA093" w14:textId="77777777" w:rsidR="00C7063E" w:rsidRPr="005F383B" w:rsidRDefault="00C7063E" w:rsidP="00CE6C40">
            <w:pPr>
              <w:jc w:val="center"/>
              <w:rPr>
                <w:rFonts w:asciiTheme="majorBidi" w:hAnsiTheme="majorBidi" w:cstheme="majorBidi"/>
                <w:color w:val="000000"/>
                <w:sz w:val="20"/>
                <w:szCs w:val="20"/>
              </w:rPr>
            </w:pPr>
            <w:r w:rsidRPr="00A17070">
              <w:rPr>
                <w:rFonts w:asciiTheme="majorBidi" w:hAnsiTheme="majorBidi" w:cstheme="majorBidi"/>
                <w:color w:val="000000"/>
                <w:sz w:val="20"/>
                <w:szCs w:val="20"/>
              </w:rPr>
              <w:t xml:space="preserve">1780-1799 </w:t>
            </w:r>
            <w:r>
              <w:rPr>
                <w:rFonts w:asciiTheme="majorBidi" w:hAnsiTheme="majorBidi" w:cstheme="majorBidi"/>
                <w:color w:val="000000"/>
                <w:sz w:val="20"/>
                <w:szCs w:val="20"/>
              </w:rPr>
              <w:t xml:space="preserve">AD </w:t>
            </w:r>
            <w:r w:rsidRPr="00A17070">
              <w:rPr>
                <w:rFonts w:asciiTheme="majorBidi" w:hAnsiTheme="majorBidi" w:cstheme="majorBidi"/>
                <w:color w:val="000000"/>
                <w:sz w:val="20"/>
                <w:szCs w:val="20"/>
              </w:rPr>
              <w:t>(40.3%)</w:t>
            </w:r>
          </w:p>
        </w:tc>
      </w:tr>
    </w:tbl>
    <w:p w14:paraId="71DCD7A5" w14:textId="77777777" w:rsidR="00C7063E" w:rsidRDefault="00C7063E" w:rsidP="00C7063E">
      <w:pPr>
        <w:rPr>
          <w:rFonts w:asciiTheme="majorBidi" w:hAnsiTheme="majorBidi" w:cstheme="majorBidi"/>
        </w:rPr>
      </w:pPr>
    </w:p>
    <w:p w14:paraId="4049B7FF" w14:textId="77777777" w:rsidR="00C7063E" w:rsidRDefault="00C7063E" w:rsidP="00C7063E">
      <w:pPr>
        <w:rPr>
          <w:rFonts w:asciiTheme="majorBidi" w:hAnsiTheme="majorBidi" w:cstheme="majorBidi"/>
        </w:rPr>
      </w:pPr>
      <w:r w:rsidRPr="005F383B">
        <w:rPr>
          <w:rFonts w:asciiTheme="majorBidi" w:hAnsiTheme="majorBidi" w:cstheme="majorBidi"/>
        </w:rPr>
        <w:t xml:space="preserve">Table 1: </w:t>
      </w:r>
      <w:r>
        <w:rPr>
          <w:rFonts w:asciiTheme="majorBidi" w:hAnsiTheme="majorBidi" w:cstheme="majorBidi"/>
        </w:rPr>
        <w:t xml:space="preserve">AMS </w:t>
      </w:r>
      <w:r>
        <w:rPr>
          <w:rFonts w:asciiTheme="majorBidi" w:hAnsiTheme="majorBidi" w:cstheme="majorBidi"/>
          <w:vertAlign w:val="superscript"/>
        </w:rPr>
        <w:t>14</w:t>
      </w:r>
      <w:r>
        <w:rPr>
          <w:rFonts w:asciiTheme="majorBidi" w:hAnsiTheme="majorBidi" w:cstheme="majorBidi"/>
        </w:rPr>
        <w:t>C analysis of samples excavated from burials in and around MA03 (</w:t>
      </w:r>
      <w:proofErr w:type="spellStart"/>
      <w:r>
        <w:rPr>
          <w:rFonts w:asciiTheme="majorBidi" w:hAnsiTheme="majorBidi" w:cstheme="majorBidi"/>
        </w:rPr>
        <w:t>OxCal</w:t>
      </w:r>
      <w:proofErr w:type="spellEnd"/>
      <w:r>
        <w:rPr>
          <w:rFonts w:asciiTheme="majorBidi" w:hAnsiTheme="majorBidi" w:cstheme="majorBidi"/>
        </w:rPr>
        <w:t xml:space="preserve"> 4.4, IntCal20, </w:t>
      </w:r>
      <w:proofErr w:type="spellStart"/>
      <w:r>
        <w:rPr>
          <w:rFonts w:asciiTheme="majorBidi" w:hAnsiTheme="majorBidi" w:cstheme="majorBidi"/>
        </w:rPr>
        <w:t>Bronk</w:t>
      </w:r>
      <w:proofErr w:type="spellEnd"/>
      <w:r>
        <w:rPr>
          <w:rFonts w:asciiTheme="majorBidi" w:hAnsiTheme="majorBidi" w:cstheme="majorBidi"/>
        </w:rPr>
        <w:t xml:space="preserve"> Ramsey 2021; Reimer et al. 2020).</w:t>
      </w:r>
    </w:p>
    <w:p w14:paraId="67249092" w14:textId="77777777" w:rsidR="00C7063E" w:rsidRPr="001F6A12" w:rsidRDefault="00C7063E" w:rsidP="00C7063E">
      <w:pPr>
        <w:rPr>
          <w:rFonts w:asciiTheme="majorBidi" w:hAnsiTheme="majorBidi" w:cstheme="majorBidi"/>
        </w:rPr>
      </w:pPr>
    </w:p>
    <w:tbl>
      <w:tblPr>
        <w:tblpPr w:leftFromText="180" w:rightFromText="180" w:vertAnchor="text" w:horzAnchor="margin" w:tblpY="94"/>
        <w:tblW w:w="9010" w:type="dxa"/>
        <w:tblLook w:val="04A0" w:firstRow="1" w:lastRow="0" w:firstColumn="1" w:lastColumn="0" w:noHBand="0" w:noVBand="1"/>
      </w:tblPr>
      <w:tblGrid>
        <w:gridCol w:w="1885"/>
        <w:gridCol w:w="1060"/>
        <w:gridCol w:w="1995"/>
        <w:gridCol w:w="900"/>
        <w:gridCol w:w="716"/>
        <w:gridCol w:w="2454"/>
      </w:tblGrid>
      <w:tr w:rsidR="00C7063E" w:rsidRPr="00EB459E" w14:paraId="1C3011ED" w14:textId="77777777" w:rsidTr="00CE6C40">
        <w:trPr>
          <w:trHeight w:val="324"/>
        </w:trPr>
        <w:tc>
          <w:tcPr>
            <w:tcW w:w="1885" w:type="dxa"/>
            <w:tcBorders>
              <w:top w:val="single" w:sz="4" w:space="0" w:color="auto"/>
              <w:left w:val="single" w:sz="4" w:space="0" w:color="000000"/>
              <w:bottom w:val="single" w:sz="8" w:space="0" w:color="000000"/>
              <w:right w:val="single" w:sz="4" w:space="0" w:color="000000"/>
            </w:tcBorders>
          </w:tcPr>
          <w:p w14:paraId="00CB1034" w14:textId="77777777" w:rsidR="00C7063E" w:rsidRDefault="00C7063E" w:rsidP="00CE6C40">
            <w:pPr>
              <w:jc w:val="center"/>
              <w:rPr>
                <w:b/>
                <w:bCs/>
                <w:sz w:val="20"/>
                <w:szCs w:val="20"/>
              </w:rPr>
            </w:pPr>
          </w:p>
          <w:p w14:paraId="0939423B" w14:textId="77777777" w:rsidR="00C7063E" w:rsidRPr="0025336D" w:rsidRDefault="00C7063E" w:rsidP="00CE6C40">
            <w:pPr>
              <w:jc w:val="center"/>
              <w:rPr>
                <w:b/>
                <w:bCs/>
                <w:sz w:val="20"/>
                <w:szCs w:val="20"/>
              </w:rPr>
            </w:pPr>
            <w:r>
              <w:rPr>
                <w:b/>
                <w:bCs/>
                <w:sz w:val="20"/>
                <w:szCs w:val="20"/>
              </w:rPr>
              <w:t>ID - Context</w:t>
            </w:r>
          </w:p>
        </w:tc>
        <w:tc>
          <w:tcPr>
            <w:tcW w:w="1060"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74AE92C5" w14:textId="77777777" w:rsidR="00C7063E" w:rsidRPr="0025336D" w:rsidRDefault="00C7063E" w:rsidP="00CE6C40">
            <w:pPr>
              <w:jc w:val="center"/>
              <w:rPr>
                <w:b/>
                <w:bCs/>
                <w:sz w:val="20"/>
                <w:szCs w:val="20"/>
              </w:rPr>
            </w:pPr>
            <w:r w:rsidRPr="0025336D">
              <w:rPr>
                <w:b/>
                <w:bCs/>
                <w:sz w:val="20"/>
                <w:szCs w:val="20"/>
              </w:rPr>
              <w:t>Lab No.</w:t>
            </w:r>
          </w:p>
        </w:tc>
        <w:tc>
          <w:tcPr>
            <w:tcW w:w="1995"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684183E4" w14:textId="77777777" w:rsidR="00C7063E" w:rsidRPr="00EB459E" w:rsidRDefault="00C7063E" w:rsidP="00CE6C40">
            <w:pPr>
              <w:jc w:val="center"/>
              <w:rPr>
                <w:b/>
                <w:bCs/>
                <w:sz w:val="20"/>
                <w:szCs w:val="20"/>
              </w:rPr>
            </w:pPr>
            <w:r>
              <w:rPr>
                <w:b/>
                <w:bCs/>
                <w:sz w:val="20"/>
                <w:szCs w:val="20"/>
              </w:rPr>
              <w:t>Sample type</w:t>
            </w:r>
          </w:p>
        </w:tc>
        <w:tc>
          <w:tcPr>
            <w:tcW w:w="900"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346DAEDA" w14:textId="77777777" w:rsidR="00C7063E" w:rsidRPr="00EB459E" w:rsidRDefault="00C7063E" w:rsidP="00CE6C40">
            <w:pPr>
              <w:jc w:val="center"/>
              <w:rPr>
                <w:b/>
                <w:bCs/>
                <w:sz w:val="20"/>
                <w:szCs w:val="20"/>
              </w:rPr>
            </w:pPr>
            <w:r w:rsidRPr="001F6A12">
              <w:rPr>
                <w:rFonts w:asciiTheme="majorBidi" w:hAnsiTheme="majorBidi" w:cstheme="majorBidi"/>
                <w:b/>
                <w:sz w:val="20"/>
                <w:szCs w:val="20"/>
                <w:vertAlign w:val="superscript"/>
              </w:rPr>
              <w:t>14</w:t>
            </w:r>
            <w:r w:rsidRPr="001F6A12">
              <w:rPr>
                <w:rFonts w:asciiTheme="majorBidi" w:hAnsiTheme="majorBidi" w:cstheme="majorBidi"/>
                <w:b/>
                <w:sz w:val="20"/>
                <w:szCs w:val="20"/>
              </w:rPr>
              <w:t>C age (BP)</w:t>
            </w:r>
          </w:p>
        </w:tc>
        <w:tc>
          <w:tcPr>
            <w:tcW w:w="716" w:type="dxa"/>
            <w:tcBorders>
              <w:top w:val="single" w:sz="4" w:space="0" w:color="auto"/>
              <w:left w:val="single" w:sz="4" w:space="0" w:color="000000"/>
              <w:bottom w:val="single" w:sz="8" w:space="0" w:color="000000"/>
              <w:right w:val="single" w:sz="4" w:space="0" w:color="auto"/>
            </w:tcBorders>
            <w:shd w:val="clear" w:color="auto" w:fill="auto"/>
            <w:noWrap/>
            <w:vAlign w:val="bottom"/>
            <w:hideMark/>
          </w:tcPr>
          <w:p w14:paraId="6ED99FAF" w14:textId="77777777" w:rsidR="00C7063E" w:rsidRPr="00EB459E" w:rsidRDefault="00C7063E" w:rsidP="00CE6C40">
            <w:pPr>
              <w:jc w:val="center"/>
              <w:rPr>
                <w:b/>
                <w:bCs/>
                <w:sz w:val="20"/>
                <w:szCs w:val="20"/>
              </w:rPr>
            </w:pPr>
            <w:r>
              <w:rPr>
                <w:b/>
                <w:bCs/>
                <w:sz w:val="20"/>
                <w:szCs w:val="20"/>
              </w:rPr>
              <w:t>Error</w:t>
            </w:r>
          </w:p>
        </w:tc>
        <w:tc>
          <w:tcPr>
            <w:tcW w:w="245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DCFE926" w14:textId="77777777" w:rsidR="00C7063E" w:rsidRPr="00EB459E" w:rsidRDefault="00C7063E" w:rsidP="00CE6C40">
            <w:pPr>
              <w:jc w:val="center"/>
              <w:rPr>
                <w:b/>
                <w:bCs/>
                <w:color w:val="000000"/>
                <w:sz w:val="20"/>
                <w:szCs w:val="20"/>
              </w:rPr>
            </w:pPr>
            <w:r>
              <w:rPr>
                <w:b/>
                <w:bCs/>
                <w:color w:val="000000"/>
                <w:sz w:val="20"/>
                <w:szCs w:val="20"/>
              </w:rPr>
              <w:t>2 sigma (AD)</w:t>
            </w:r>
          </w:p>
        </w:tc>
      </w:tr>
      <w:tr w:rsidR="00C7063E" w:rsidRPr="00EB459E" w14:paraId="7D73BE12"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2C70A2" w14:textId="77777777" w:rsidR="00C7063E" w:rsidRDefault="00C7063E" w:rsidP="00CE6C40">
            <w:pPr>
              <w:jc w:val="center"/>
              <w:rPr>
                <w:color w:val="000000"/>
                <w:sz w:val="20"/>
                <w:szCs w:val="20"/>
              </w:rPr>
            </w:pPr>
          </w:p>
          <w:p w14:paraId="72E9F840" w14:textId="77777777" w:rsidR="00C7063E" w:rsidRPr="0025336D" w:rsidRDefault="00C7063E" w:rsidP="00CE6C40">
            <w:pPr>
              <w:jc w:val="center"/>
              <w:rPr>
                <w:color w:val="000000"/>
                <w:sz w:val="20"/>
                <w:szCs w:val="20"/>
              </w:rPr>
            </w:pPr>
            <w:r>
              <w:rPr>
                <w:color w:val="000000"/>
                <w:sz w:val="20"/>
                <w:szCs w:val="20"/>
              </w:rPr>
              <w:t>Area D ashpit</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14E5A3C4" w14:textId="77777777" w:rsidR="00C7063E" w:rsidRPr="0025336D" w:rsidRDefault="00C7063E" w:rsidP="00CE6C40">
            <w:pPr>
              <w:jc w:val="center"/>
              <w:rPr>
                <w:color w:val="000000"/>
                <w:sz w:val="20"/>
                <w:szCs w:val="20"/>
              </w:rPr>
            </w:pPr>
            <w:r w:rsidRPr="0025336D">
              <w:rPr>
                <w:color w:val="000000"/>
                <w:sz w:val="20"/>
                <w:szCs w:val="20"/>
              </w:rPr>
              <w:t>U</w:t>
            </w:r>
            <w:r>
              <w:rPr>
                <w:color w:val="000000"/>
                <w:sz w:val="20"/>
                <w:szCs w:val="20"/>
              </w:rPr>
              <w:t>CI</w:t>
            </w:r>
            <w:r w:rsidRPr="0025336D">
              <w:rPr>
                <w:color w:val="000000"/>
                <w:sz w:val="20"/>
                <w:szCs w:val="20"/>
              </w:rPr>
              <w:t xml:space="preserve">AMS </w:t>
            </w:r>
            <w:r>
              <w:rPr>
                <w:color w:val="000000"/>
                <w:sz w:val="20"/>
                <w:szCs w:val="20"/>
              </w:rPr>
              <w:t>288245</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48C85B10" w14:textId="77777777" w:rsidR="00C7063E" w:rsidRPr="00EB459E"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495A4BE1" w14:textId="77777777" w:rsidR="00C7063E" w:rsidRPr="00EB459E" w:rsidRDefault="00C7063E" w:rsidP="00CE6C40">
            <w:pPr>
              <w:jc w:val="center"/>
              <w:rPr>
                <w:color w:val="000000"/>
              </w:rPr>
            </w:pPr>
            <w:r>
              <w:rPr>
                <w:color w:val="000000"/>
              </w:rPr>
              <w:t>895</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281DD320" w14:textId="77777777" w:rsidR="00C7063E" w:rsidRPr="00EB459E" w:rsidRDefault="00C7063E" w:rsidP="00CE6C40">
            <w:pPr>
              <w:jc w:val="center"/>
              <w:rPr>
                <w:color w:val="000000"/>
              </w:rPr>
            </w:pPr>
            <w:r>
              <w:rPr>
                <w:color w:val="000000"/>
              </w:rPr>
              <w:t>20</w:t>
            </w:r>
          </w:p>
        </w:tc>
        <w:tc>
          <w:tcPr>
            <w:tcW w:w="2454" w:type="dxa"/>
            <w:tcBorders>
              <w:top w:val="single" w:sz="8" w:space="0" w:color="auto"/>
              <w:left w:val="single" w:sz="4" w:space="0" w:color="000000"/>
              <w:bottom w:val="single" w:sz="4" w:space="0" w:color="000000"/>
              <w:right w:val="single" w:sz="4" w:space="0" w:color="000000"/>
            </w:tcBorders>
            <w:shd w:val="clear" w:color="auto" w:fill="D9D9D9" w:themeFill="background1" w:themeFillShade="D9"/>
            <w:noWrap/>
            <w:vAlign w:val="center"/>
          </w:tcPr>
          <w:p w14:paraId="1B394B0B" w14:textId="77777777" w:rsidR="00C7063E" w:rsidRPr="00CE1C7A" w:rsidRDefault="00C7063E" w:rsidP="00CE6C40">
            <w:pPr>
              <w:jc w:val="center"/>
              <w:rPr>
                <w:color w:val="000000"/>
              </w:rPr>
            </w:pPr>
            <w:r w:rsidRPr="00CE1C7A">
              <w:rPr>
                <w:color w:val="000000"/>
              </w:rPr>
              <w:t>1047-1084 (25.4%)</w:t>
            </w:r>
          </w:p>
          <w:p w14:paraId="0000A55D" w14:textId="77777777" w:rsidR="00C7063E" w:rsidRPr="00CE1C7A" w:rsidRDefault="00C7063E" w:rsidP="00CE6C40">
            <w:pPr>
              <w:jc w:val="center"/>
              <w:rPr>
                <w:color w:val="000000"/>
              </w:rPr>
            </w:pPr>
            <w:r w:rsidRPr="00CE1C7A">
              <w:rPr>
                <w:color w:val="000000"/>
              </w:rPr>
              <w:t>1128-1140 (</w:t>
            </w:r>
            <w:r>
              <w:rPr>
                <w:color w:val="000000"/>
              </w:rPr>
              <w:t>0</w:t>
            </w:r>
            <w:r w:rsidRPr="00CE1C7A">
              <w:rPr>
                <w:color w:val="000000"/>
              </w:rPr>
              <w:t>2.3%)</w:t>
            </w:r>
          </w:p>
          <w:p w14:paraId="33D49563" w14:textId="77777777" w:rsidR="00C7063E" w:rsidRPr="00EB459E" w:rsidRDefault="00C7063E" w:rsidP="00CE6C40">
            <w:pPr>
              <w:jc w:val="center"/>
              <w:rPr>
                <w:color w:val="000000"/>
              </w:rPr>
            </w:pPr>
            <w:r w:rsidRPr="00CE1C7A">
              <w:rPr>
                <w:color w:val="000000"/>
              </w:rPr>
              <w:t>1148-1219 (67.8%</w:t>
            </w:r>
          </w:p>
        </w:tc>
      </w:tr>
      <w:tr w:rsidR="00C7063E" w:rsidRPr="00EB459E" w14:paraId="70A9E572"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D9D9D9" w:fill="auto"/>
          </w:tcPr>
          <w:p w14:paraId="5C4FAEA0" w14:textId="77777777" w:rsidR="00C7063E" w:rsidRDefault="00C7063E" w:rsidP="00CE6C40">
            <w:pPr>
              <w:jc w:val="center"/>
              <w:rPr>
                <w:rFonts w:asciiTheme="majorBidi" w:hAnsiTheme="majorBidi" w:cstheme="majorBidi"/>
                <w:color w:val="000000"/>
                <w:sz w:val="20"/>
                <w:szCs w:val="20"/>
              </w:rPr>
            </w:pPr>
          </w:p>
          <w:p w14:paraId="77EB1427"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D ashpit</w:t>
            </w:r>
          </w:p>
        </w:tc>
        <w:tc>
          <w:tcPr>
            <w:tcW w:w="106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107108D1"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UCIAMS</w:t>
            </w:r>
            <w:r w:rsidRPr="0025336D">
              <w:rPr>
                <w:color w:val="000000"/>
                <w:sz w:val="20"/>
                <w:szCs w:val="20"/>
              </w:rPr>
              <w:t xml:space="preserve"> 2</w:t>
            </w:r>
            <w:r>
              <w:rPr>
                <w:color w:val="000000"/>
                <w:sz w:val="20"/>
                <w:szCs w:val="20"/>
              </w:rPr>
              <w:t>88242</w:t>
            </w:r>
          </w:p>
        </w:tc>
        <w:tc>
          <w:tcPr>
            <w:tcW w:w="1995"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5B6BFC16" w14:textId="77777777" w:rsidR="00C7063E" w:rsidRPr="00EB459E" w:rsidRDefault="00C7063E" w:rsidP="00CE6C40">
            <w:pPr>
              <w:jc w:val="center"/>
              <w:rPr>
                <w:color w:val="000000"/>
                <w:sz w:val="20"/>
                <w:szCs w:val="20"/>
              </w:rPr>
            </w:pPr>
            <w:r>
              <w:rPr>
                <w:color w:val="000000"/>
                <w:sz w:val="20"/>
                <w:szCs w:val="20"/>
              </w:rPr>
              <w:t>Wood</w:t>
            </w:r>
          </w:p>
        </w:tc>
        <w:tc>
          <w:tcPr>
            <w:tcW w:w="90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58B2C0BE" w14:textId="77777777" w:rsidR="00C7063E" w:rsidRPr="00EB459E" w:rsidRDefault="00C7063E" w:rsidP="00CE6C40">
            <w:pPr>
              <w:jc w:val="center"/>
              <w:rPr>
                <w:color w:val="000000"/>
              </w:rPr>
            </w:pPr>
            <w:r>
              <w:rPr>
                <w:color w:val="000000"/>
              </w:rPr>
              <w:t>895</w:t>
            </w:r>
          </w:p>
        </w:tc>
        <w:tc>
          <w:tcPr>
            <w:tcW w:w="716"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5C991050" w14:textId="77777777" w:rsidR="00C7063E" w:rsidRPr="00EB459E" w:rsidRDefault="00C7063E" w:rsidP="00CE6C40">
            <w:pPr>
              <w:jc w:val="center"/>
              <w:rPr>
                <w:color w:val="000000"/>
              </w:rPr>
            </w:pPr>
            <w:r>
              <w:rPr>
                <w:color w:val="000000"/>
              </w:rPr>
              <w:t>20</w:t>
            </w:r>
          </w:p>
        </w:tc>
        <w:tc>
          <w:tcPr>
            <w:tcW w:w="2454" w:type="dxa"/>
            <w:tcBorders>
              <w:top w:val="single" w:sz="4" w:space="0" w:color="000000"/>
              <w:left w:val="single" w:sz="4" w:space="0" w:color="000000"/>
              <w:bottom w:val="single" w:sz="4" w:space="0" w:color="000000"/>
              <w:right w:val="single" w:sz="4" w:space="0" w:color="000000"/>
            </w:tcBorders>
            <w:shd w:val="clear" w:color="D9D9D9" w:fill="auto"/>
            <w:noWrap/>
            <w:vAlign w:val="center"/>
          </w:tcPr>
          <w:p w14:paraId="7713BE5A" w14:textId="77777777" w:rsidR="00C7063E" w:rsidRPr="00CE1C7A" w:rsidRDefault="00C7063E" w:rsidP="00CE6C40">
            <w:pPr>
              <w:jc w:val="center"/>
              <w:rPr>
                <w:color w:val="000000"/>
              </w:rPr>
            </w:pPr>
            <w:r w:rsidRPr="00CE1C7A">
              <w:rPr>
                <w:color w:val="000000"/>
              </w:rPr>
              <w:t>1047-1084 (25.4%)</w:t>
            </w:r>
          </w:p>
          <w:p w14:paraId="4B7A751C" w14:textId="77777777" w:rsidR="00C7063E" w:rsidRPr="00CE1C7A" w:rsidRDefault="00C7063E" w:rsidP="00CE6C40">
            <w:pPr>
              <w:jc w:val="center"/>
              <w:rPr>
                <w:color w:val="000000"/>
              </w:rPr>
            </w:pPr>
            <w:r w:rsidRPr="00CE1C7A">
              <w:rPr>
                <w:color w:val="000000"/>
              </w:rPr>
              <w:t>1128-1140 (</w:t>
            </w:r>
            <w:r>
              <w:rPr>
                <w:color w:val="000000"/>
              </w:rPr>
              <w:t>0</w:t>
            </w:r>
            <w:r w:rsidRPr="00CE1C7A">
              <w:rPr>
                <w:color w:val="000000"/>
              </w:rPr>
              <w:t>2.3%)</w:t>
            </w:r>
          </w:p>
          <w:p w14:paraId="33EB9B19" w14:textId="77777777" w:rsidR="00C7063E" w:rsidRPr="00EB459E" w:rsidRDefault="00C7063E" w:rsidP="00CE6C40">
            <w:pPr>
              <w:jc w:val="center"/>
              <w:rPr>
                <w:color w:val="000000"/>
              </w:rPr>
            </w:pPr>
            <w:r w:rsidRPr="00CE1C7A">
              <w:rPr>
                <w:color w:val="000000"/>
              </w:rPr>
              <w:t>1148-1219 (67.8%</w:t>
            </w:r>
          </w:p>
        </w:tc>
      </w:tr>
      <w:tr w:rsidR="00C7063E" w:rsidRPr="00EB459E" w14:paraId="32A70425"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D43EAD"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C under stones of heating system</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9753ADB"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w:t>
            </w:r>
            <w:r>
              <w:rPr>
                <w:rFonts w:asciiTheme="majorBidi" w:hAnsiTheme="majorBidi" w:cstheme="majorBidi"/>
                <w:color w:val="000000"/>
                <w:sz w:val="20"/>
                <w:szCs w:val="20"/>
              </w:rPr>
              <w:t>G</w:t>
            </w:r>
            <w:r w:rsidRPr="0025336D">
              <w:rPr>
                <w:rFonts w:asciiTheme="majorBidi" w:hAnsiTheme="majorBidi" w:cstheme="majorBidi"/>
                <w:color w:val="000000"/>
                <w:sz w:val="20"/>
                <w:szCs w:val="20"/>
              </w:rPr>
              <w:t>AMS</w:t>
            </w:r>
            <w:r>
              <w:rPr>
                <w:rFonts w:asciiTheme="majorBidi" w:hAnsiTheme="majorBidi" w:cstheme="majorBidi"/>
                <w:color w:val="000000"/>
                <w:sz w:val="20"/>
                <w:szCs w:val="20"/>
              </w:rPr>
              <w:t xml:space="preserve"> 68008</w:t>
            </w:r>
            <w:r w:rsidRPr="0025336D">
              <w:rPr>
                <w:color w:val="000000"/>
                <w:sz w:val="20"/>
                <w:szCs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15FAC64" w14:textId="77777777" w:rsidR="00C7063E" w:rsidRPr="00EB459E"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E654116" w14:textId="77777777" w:rsidR="00C7063E" w:rsidRPr="00EB459E" w:rsidRDefault="00C7063E" w:rsidP="00CE6C40">
            <w:pPr>
              <w:jc w:val="center"/>
              <w:rPr>
                <w:color w:val="000000"/>
              </w:rPr>
            </w:pPr>
            <w:r>
              <w:rPr>
                <w:color w:val="000000"/>
              </w:rPr>
              <w:t>890</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D7EAAC8" w14:textId="77777777" w:rsidR="00C7063E" w:rsidRPr="00EB459E" w:rsidRDefault="00C7063E" w:rsidP="00CE6C40">
            <w:pPr>
              <w:jc w:val="center"/>
              <w:rPr>
                <w:color w:val="000000"/>
              </w:rPr>
            </w:pPr>
            <w:r>
              <w:rPr>
                <w:color w:val="000000"/>
              </w:rPr>
              <w:t>25</w:t>
            </w:r>
          </w:p>
        </w:tc>
        <w:tc>
          <w:tcPr>
            <w:tcW w:w="2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6F6A8090" w14:textId="77777777" w:rsidR="00C7063E" w:rsidRPr="00D3717B" w:rsidRDefault="00C7063E" w:rsidP="00CE6C40">
            <w:pPr>
              <w:jc w:val="center"/>
              <w:rPr>
                <w:color w:val="000000"/>
              </w:rPr>
            </w:pPr>
            <w:r w:rsidRPr="00D3717B">
              <w:rPr>
                <w:color w:val="000000"/>
              </w:rPr>
              <w:t>1046-1085 (21.6%)</w:t>
            </w:r>
          </w:p>
          <w:p w14:paraId="63D30035" w14:textId="77777777" w:rsidR="00C7063E" w:rsidRPr="00D3717B" w:rsidRDefault="00C7063E" w:rsidP="00CE6C40">
            <w:pPr>
              <w:jc w:val="center"/>
              <w:rPr>
                <w:color w:val="000000"/>
              </w:rPr>
            </w:pPr>
            <w:r w:rsidRPr="00D3717B">
              <w:rPr>
                <w:color w:val="000000"/>
              </w:rPr>
              <w:t>1095-1103 (</w:t>
            </w:r>
            <w:r>
              <w:rPr>
                <w:color w:val="000000"/>
              </w:rPr>
              <w:t>0</w:t>
            </w:r>
            <w:r w:rsidRPr="00D3717B">
              <w:rPr>
                <w:color w:val="000000"/>
              </w:rPr>
              <w:t>1.1%)</w:t>
            </w:r>
          </w:p>
          <w:p w14:paraId="30BBE0AC" w14:textId="77777777" w:rsidR="00C7063E" w:rsidRPr="00EB459E" w:rsidRDefault="00C7063E" w:rsidP="00CE6C40">
            <w:pPr>
              <w:jc w:val="center"/>
              <w:rPr>
                <w:color w:val="000000"/>
              </w:rPr>
            </w:pPr>
            <w:r w:rsidRPr="00D3717B">
              <w:rPr>
                <w:color w:val="000000"/>
              </w:rPr>
              <w:t>1124-1222 (72.7%</w:t>
            </w:r>
          </w:p>
        </w:tc>
      </w:tr>
      <w:tr w:rsidR="00C7063E" w:rsidRPr="00EB459E" w14:paraId="76C1D1B9"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D9D9D9" w:fill="auto"/>
          </w:tcPr>
          <w:p w14:paraId="4C56DB3A"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C east channel of heating system</w:t>
            </w:r>
          </w:p>
        </w:tc>
        <w:tc>
          <w:tcPr>
            <w:tcW w:w="106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3B252D77"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w:t>
            </w:r>
            <w:r>
              <w:rPr>
                <w:rFonts w:asciiTheme="majorBidi" w:hAnsiTheme="majorBidi" w:cstheme="majorBidi"/>
                <w:color w:val="000000"/>
                <w:sz w:val="20"/>
                <w:szCs w:val="20"/>
              </w:rPr>
              <w:t>G</w:t>
            </w:r>
            <w:r w:rsidRPr="0025336D">
              <w:rPr>
                <w:rFonts w:asciiTheme="majorBidi" w:hAnsiTheme="majorBidi" w:cstheme="majorBidi"/>
                <w:color w:val="000000"/>
                <w:sz w:val="20"/>
                <w:szCs w:val="20"/>
              </w:rPr>
              <w:t>AMS</w:t>
            </w:r>
            <w:r>
              <w:rPr>
                <w:rFonts w:asciiTheme="majorBidi" w:hAnsiTheme="majorBidi" w:cstheme="majorBidi"/>
                <w:color w:val="000000"/>
                <w:sz w:val="20"/>
                <w:szCs w:val="20"/>
              </w:rPr>
              <w:t xml:space="preserve"> 68009</w:t>
            </w:r>
          </w:p>
        </w:tc>
        <w:tc>
          <w:tcPr>
            <w:tcW w:w="1995"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1C4E0F91" w14:textId="77777777" w:rsidR="00C7063E" w:rsidRPr="00EB459E"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79B7DF46" w14:textId="77777777" w:rsidR="00C7063E" w:rsidRPr="00EB459E" w:rsidRDefault="00C7063E" w:rsidP="00CE6C40">
            <w:pPr>
              <w:jc w:val="center"/>
              <w:rPr>
                <w:color w:val="000000"/>
              </w:rPr>
            </w:pPr>
            <w:r>
              <w:rPr>
                <w:color w:val="000000"/>
              </w:rPr>
              <w:t>860</w:t>
            </w:r>
          </w:p>
        </w:tc>
        <w:tc>
          <w:tcPr>
            <w:tcW w:w="716"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1DFD8A13" w14:textId="77777777" w:rsidR="00C7063E" w:rsidRPr="00EB459E" w:rsidRDefault="00C7063E" w:rsidP="00CE6C40">
            <w:pPr>
              <w:jc w:val="center"/>
              <w:rPr>
                <w:color w:val="000000"/>
              </w:rPr>
            </w:pPr>
            <w:r>
              <w:rPr>
                <w:color w:val="000000"/>
              </w:rPr>
              <w:t>2</w:t>
            </w:r>
            <w:r w:rsidRPr="00EB459E">
              <w:rPr>
                <w:color w:val="000000"/>
              </w:rPr>
              <w:t>5</w:t>
            </w:r>
          </w:p>
        </w:tc>
        <w:tc>
          <w:tcPr>
            <w:tcW w:w="2454" w:type="dxa"/>
            <w:tcBorders>
              <w:top w:val="single" w:sz="4" w:space="0" w:color="000000"/>
              <w:left w:val="single" w:sz="4" w:space="0" w:color="000000"/>
              <w:bottom w:val="single" w:sz="4" w:space="0" w:color="000000"/>
              <w:right w:val="single" w:sz="4" w:space="0" w:color="000000"/>
            </w:tcBorders>
            <w:shd w:val="clear" w:color="D9D9D9" w:fill="auto"/>
            <w:noWrap/>
            <w:vAlign w:val="center"/>
          </w:tcPr>
          <w:p w14:paraId="22A6C84E" w14:textId="77777777" w:rsidR="00C7063E" w:rsidRPr="00697842" w:rsidRDefault="00C7063E" w:rsidP="00CE6C40">
            <w:pPr>
              <w:jc w:val="center"/>
              <w:rPr>
                <w:color w:val="000000"/>
              </w:rPr>
            </w:pPr>
            <w:r w:rsidRPr="00697842">
              <w:rPr>
                <w:color w:val="000000"/>
              </w:rPr>
              <w:t>1054-1062 (</w:t>
            </w:r>
            <w:r>
              <w:rPr>
                <w:color w:val="000000"/>
              </w:rPr>
              <w:t>0</w:t>
            </w:r>
            <w:r w:rsidRPr="00697842">
              <w:rPr>
                <w:color w:val="000000"/>
              </w:rPr>
              <w:t>1.3%)</w:t>
            </w:r>
          </w:p>
          <w:p w14:paraId="735F2429" w14:textId="77777777" w:rsidR="00C7063E" w:rsidRPr="00697842" w:rsidRDefault="00C7063E" w:rsidP="00CE6C40">
            <w:pPr>
              <w:jc w:val="center"/>
              <w:rPr>
                <w:color w:val="000000"/>
              </w:rPr>
            </w:pPr>
            <w:r w:rsidRPr="00697842">
              <w:rPr>
                <w:color w:val="000000"/>
              </w:rPr>
              <w:t>1156-1234 (89.5%)</w:t>
            </w:r>
          </w:p>
          <w:p w14:paraId="23FB3235" w14:textId="77777777" w:rsidR="00C7063E" w:rsidRPr="00EB459E" w:rsidRDefault="00C7063E" w:rsidP="00CE6C40">
            <w:pPr>
              <w:jc w:val="center"/>
              <w:rPr>
                <w:color w:val="000000"/>
              </w:rPr>
            </w:pPr>
            <w:r w:rsidRPr="00697842">
              <w:rPr>
                <w:color w:val="000000"/>
              </w:rPr>
              <w:t>1239-1260 (</w:t>
            </w:r>
            <w:r>
              <w:rPr>
                <w:color w:val="000000"/>
              </w:rPr>
              <w:t>0</w:t>
            </w:r>
            <w:r w:rsidRPr="00697842">
              <w:rPr>
                <w:color w:val="000000"/>
              </w:rPr>
              <w:t>4.6%)</w:t>
            </w:r>
          </w:p>
        </w:tc>
      </w:tr>
      <w:tr w:rsidR="00C7063E" w:rsidRPr="006B1E34" w14:paraId="02616290"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97A870" w14:textId="77777777" w:rsidR="00C7063E" w:rsidRPr="00C41C75"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D ashpit</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49257879" w14:textId="77777777" w:rsidR="00C7063E" w:rsidRPr="00C41C75" w:rsidRDefault="00C7063E" w:rsidP="00CE6C40">
            <w:pPr>
              <w:jc w:val="center"/>
              <w:rPr>
                <w:color w:val="000000"/>
                <w:sz w:val="20"/>
                <w:szCs w:val="20"/>
              </w:rPr>
            </w:pPr>
            <w:r w:rsidRPr="00C41C75">
              <w:rPr>
                <w:rFonts w:asciiTheme="majorBidi" w:hAnsiTheme="majorBidi" w:cstheme="majorBidi"/>
                <w:color w:val="000000"/>
                <w:sz w:val="20"/>
                <w:szCs w:val="20"/>
              </w:rPr>
              <w:t>UCIAMS</w:t>
            </w:r>
            <w:r w:rsidRPr="00C41C75">
              <w:rPr>
                <w:color w:val="000000"/>
                <w:sz w:val="20"/>
                <w:szCs w:val="20"/>
              </w:rPr>
              <w:t xml:space="preserve"> 2</w:t>
            </w:r>
            <w:r>
              <w:rPr>
                <w:color w:val="000000"/>
                <w:sz w:val="20"/>
                <w:szCs w:val="20"/>
              </w:rPr>
              <w:t>88246</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D8BA51B" w14:textId="77777777" w:rsidR="00C7063E" w:rsidRPr="006B1E34"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149CCE8" w14:textId="77777777" w:rsidR="00C7063E" w:rsidRPr="006B1E34" w:rsidRDefault="00C7063E" w:rsidP="00CE6C40">
            <w:pPr>
              <w:jc w:val="center"/>
              <w:rPr>
                <w:color w:val="000000"/>
              </w:rPr>
            </w:pPr>
            <w:r>
              <w:rPr>
                <w:color w:val="000000"/>
              </w:rPr>
              <w:t>850</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7746C0C9" w14:textId="77777777" w:rsidR="00C7063E" w:rsidRPr="006B1E34" w:rsidRDefault="00C7063E" w:rsidP="00CE6C40">
            <w:pPr>
              <w:jc w:val="center"/>
              <w:rPr>
                <w:color w:val="000000"/>
              </w:rPr>
            </w:pPr>
            <w:r>
              <w:rPr>
                <w:color w:val="000000"/>
              </w:rPr>
              <w:t>15</w:t>
            </w:r>
          </w:p>
        </w:tc>
        <w:tc>
          <w:tcPr>
            <w:tcW w:w="2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705EDD6C" w14:textId="77777777" w:rsidR="00C7063E" w:rsidRPr="006B1E34" w:rsidRDefault="00C7063E" w:rsidP="00CE6C40">
            <w:pPr>
              <w:jc w:val="center"/>
              <w:rPr>
                <w:color w:val="000000"/>
              </w:rPr>
            </w:pPr>
            <w:r w:rsidRPr="00697842">
              <w:rPr>
                <w:color w:val="000000"/>
              </w:rPr>
              <w:t>1164-1228 (95.4%)</w:t>
            </w:r>
          </w:p>
        </w:tc>
      </w:tr>
      <w:tr w:rsidR="00C7063E" w:rsidRPr="006B1E34" w14:paraId="221C8F0F"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D0ED832" w14:textId="77777777" w:rsidR="00C7063E" w:rsidRPr="00C41C75"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C north channel of heating system</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8E49C" w14:textId="77777777" w:rsidR="00C7063E" w:rsidRPr="00C41C75" w:rsidRDefault="00C7063E" w:rsidP="00CE6C40">
            <w:pPr>
              <w:jc w:val="center"/>
              <w:rPr>
                <w:color w:val="000000"/>
                <w:sz w:val="20"/>
                <w:szCs w:val="20"/>
              </w:rPr>
            </w:pPr>
            <w:r w:rsidRPr="00C41C75">
              <w:rPr>
                <w:rFonts w:asciiTheme="majorBidi" w:hAnsiTheme="majorBidi" w:cstheme="majorBidi"/>
                <w:color w:val="000000"/>
                <w:sz w:val="20"/>
                <w:szCs w:val="20"/>
              </w:rPr>
              <w:t>U</w:t>
            </w:r>
            <w:r>
              <w:rPr>
                <w:rFonts w:asciiTheme="majorBidi" w:hAnsiTheme="majorBidi" w:cstheme="majorBidi"/>
                <w:color w:val="000000"/>
                <w:sz w:val="20"/>
                <w:szCs w:val="20"/>
              </w:rPr>
              <w:t>G</w:t>
            </w:r>
            <w:r w:rsidRPr="00C41C75">
              <w:rPr>
                <w:rFonts w:asciiTheme="majorBidi" w:hAnsiTheme="majorBidi" w:cstheme="majorBidi"/>
                <w:color w:val="000000"/>
                <w:sz w:val="20"/>
                <w:szCs w:val="20"/>
              </w:rPr>
              <w:t>AMS</w:t>
            </w:r>
            <w:r w:rsidRPr="00C41C75">
              <w:rPr>
                <w:color w:val="000000"/>
                <w:sz w:val="20"/>
                <w:szCs w:val="20"/>
              </w:rPr>
              <w:t xml:space="preserve"> </w:t>
            </w:r>
            <w:r>
              <w:rPr>
                <w:color w:val="000000"/>
                <w:sz w:val="20"/>
                <w:szCs w:val="20"/>
              </w:rPr>
              <w:t>68007</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71B8D" w14:textId="77777777" w:rsidR="00C7063E" w:rsidRPr="006B1E34"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8B2D6" w14:textId="77777777" w:rsidR="00C7063E" w:rsidRPr="006B1E34" w:rsidRDefault="00C7063E" w:rsidP="00CE6C40">
            <w:pPr>
              <w:jc w:val="center"/>
              <w:rPr>
                <w:color w:val="000000"/>
              </w:rPr>
            </w:pPr>
            <w:r>
              <w:rPr>
                <w:color w:val="000000"/>
              </w:rPr>
              <w:t>840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18194" w14:textId="77777777" w:rsidR="00C7063E" w:rsidRPr="006B1E34" w:rsidRDefault="00C7063E" w:rsidP="00CE6C40">
            <w:pPr>
              <w:jc w:val="center"/>
              <w:rPr>
                <w:color w:val="000000"/>
              </w:rPr>
            </w:pPr>
            <w:r>
              <w:rPr>
                <w:color w:val="000000"/>
              </w:rPr>
              <w:t>25</w:t>
            </w:r>
          </w:p>
        </w:tc>
        <w:tc>
          <w:tcPr>
            <w:tcW w:w="2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4C955" w14:textId="77777777" w:rsidR="00C7063E" w:rsidRPr="006B1E34" w:rsidRDefault="00C7063E" w:rsidP="00CE6C40">
            <w:pPr>
              <w:jc w:val="center"/>
              <w:rPr>
                <w:color w:val="000000"/>
              </w:rPr>
            </w:pPr>
            <w:r w:rsidRPr="00697842">
              <w:rPr>
                <w:color w:val="000000"/>
              </w:rPr>
              <w:t>1166-1263 (95.4%)</w:t>
            </w:r>
          </w:p>
        </w:tc>
      </w:tr>
      <w:tr w:rsidR="00C7063E" w:rsidRPr="006B1E34" w14:paraId="40FD937F"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8E95F"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C above stone feature</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370DC0D2"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UCIAMS</w:t>
            </w:r>
            <w:r w:rsidRPr="0025336D">
              <w:rPr>
                <w:color w:val="000000"/>
                <w:sz w:val="20"/>
                <w:szCs w:val="20"/>
              </w:rPr>
              <w:t xml:space="preserve"> </w:t>
            </w:r>
            <w:r>
              <w:rPr>
                <w:color w:val="000000"/>
                <w:sz w:val="20"/>
                <w:szCs w:val="20"/>
              </w:rPr>
              <w:t>288241</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5AB13EE" w14:textId="77777777" w:rsidR="00C7063E" w:rsidRPr="006B1E34" w:rsidRDefault="00C7063E" w:rsidP="00CE6C40">
            <w:pPr>
              <w:jc w:val="center"/>
              <w:rPr>
                <w:color w:val="000000"/>
                <w:sz w:val="20"/>
                <w:szCs w:val="20"/>
              </w:rPr>
            </w:pPr>
            <w:r>
              <w:rPr>
                <w:color w:val="000000"/>
                <w:sz w:val="20"/>
                <w:szCs w:val="20"/>
              </w:rPr>
              <w:t>Bark</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F284A8F" w14:textId="77777777" w:rsidR="00C7063E" w:rsidRPr="006B1E34" w:rsidRDefault="00C7063E" w:rsidP="00CE6C40">
            <w:pPr>
              <w:jc w:val="center"/>
              <w:rPr>
                <w:color w:val="000000"/>
              </w:rPr>
            </w:pPr>
            <w:r>
              <w:rPr>
                <w:color w:val="000000"/>
              </w:rPr>
              <w:t>835</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37C11329" w14:textId="77777777" w:rsidR="00C7063E" w:rsidRPr="006B1E34" w:rsidRDefault="00C7063E" w:rsidP="00CE6C40">
            <w:pPr>
              <w:jc w:val="center"/>
              <w:rPr>
                <w:color w:val="000000"/>
              </w:rPr>
            </w:pPr>
            <w:r>
              <w:rPr>
                <w:color w:val="000000"/>
              </w:rPr>
              <w:t>15</w:t>
            </w:r>
          </w:p>
        </w:tc>
        <w:tc>
          <w:tcPr>
            <w:tcW w:w="2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0508E31D" w14:textId="77777777" w:rsidR="00C7063E" w:rsidRPr="006B1E34" w:rsidRDefault="00C7063E" w:rsidP="00CE6C40">
            <w:pPr>
              <w:jc w:val="center"/>
              <w:rPr>
                <w:color w:val="000000"/>
              </w:rPr>
            </w:pPr>
            <w:r w:rsidRPr="00010DD0">
              <w:rPr>
                <w:color w:val="000000"/>
              </w:rPr>
              <w:t>1176-1264 (95.4%)</w:t>
            </w:r>
          </w:p>
        </w:tc>
      </w:tr>
      <w:tr w:rsidR="00C7063E" w:rsidRPr="006B1E34" w14:paraId="0CE52CD6"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D9D9D9" w:fill="auto"/>
          </w:tcPr>
          <w:p w14:paraId="5B103F4F"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D ashpit</w:t>
            </w:r>
          </w:p>
        </w:tc>
        <w:tc>
          <w:tcPr>
            <w:tcW w:w="106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1959A12E"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w:t>
            </w:r>
            <w:r>
              <w:rPr>
                <w:rFonts w:asciiTheme="majorBidi" w:hAnsiTheme="majorBidi" w:cstheme="majorBidi"/>
                <w:color w:val="000000"/>
                <w:sz w:val="20"/>
                <w:szCs w:val="20"/>
              </w:rPr>
              <w:t>G</w:t>
            </w:r>
            <w:r w:rsidRPr="0025336D">
              <w:rPr>
                <w:rFonts w:asciiTheme="majorBidi" w:hAnsiTheme="majorBidi" w:cstheme="majorBidi"/>
                <w:color w:val="000000"/>
                <w:sz w:val="20"/>
                <w:szCs w:val="20"/>
              </w:rPr>
              <w:t>AMS</w:t>
            </w:r>
            <w:r w:rsidRPr="0025336D">
              <w:rPr>
                <w:color w:val="000000"/>
                <w:sz w:val="20"/>
                <w:szCs w:val="20"/>
              </w:rPr>
              <w:t xml:space="preserve"> </w:t>
            </w:r>
            <w:r>
              <w:rPr>
                <w:color w:val="000000"/>
                <w:sz w:val="20"/>
                <w:szCs w:val="20"/>
              </w:rPr>
              <w:t>68010</w:t>
            </w:r>
          </w:p>
        </w:tc>
        <w:tc>
          <w:tcPr>
            <w:tcW w:w="1995"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1E890F45" w14:textId="77777777" w:rsidR="00C7063E" w:rsidRPr="006B1E34"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0B1B8E54" w14:textId="77777777" w:rsidR="00C7063E" w:rsidRPr="006B1E34" w:rsidRDefault="00C7063E" w:rsidP="00CE6C40">
            <w:pPr>
              <w:jc w:val="center"/>
              <w:rPr>
                <w:color w:val="000000"/>
              </w:rPr>
            </w:pPr>
            <w:r>
              <w:rPr>
                <w:color w:val="000000"/>
              </w:rPr>
              <w:t>820</w:t>
            </w:r>
          </w:p>
        </w:tc>
        <w:tc>
          <w:tcPr>
            <w:tcW w:w="716" w:type="dxa"/>
            <w:tcBorders>
              <w:top w:val="single" w:sz="4" w:space="0" w:color="000000"/>
              <w:left w:val="single" w:sz="4" w:space="0" w:color="000000"/>
              <w:bottom w:val="single" w:sz="4" w:space="0" w:color="000000"/>
              <w:right w:val="single" w:sz="4" w:space="0" w:color="000000"/>
            </w:tcBorders>
            <w:shd w:val="clear" w:color="D9D9D9" w:fill="auto"/>
            <w:noWrap/>
            <w:vAlign w:val="center"/>
            <w:hideMark/>
          </w:tcPr>
          <w:p w14:paraId="3B2FF233" w14:textId="77777777" w:rsidR="00C7063E" w:rsidRPr="006B1E34" w:rsidRDefault="00C7063E" w:rsidP="00CE6C40">
            <w:pPr>
              <w:jc w:val="center"/>
              <w:rPr>
                <w:color w:val="000000"/>
              </w:rPr>
            </w:pPr>
            <w:r w:rsidRPr="006B1E34">
              <w:rPr>
                <w:color w:val="000000"/>
              </w:rPr>
              <w:t>20</w:t>
            </w:r>
          </w:p>
        </w:tc>
        <w:tc>
          <w:tcPr>
            <w:tcW w:w="2454" w:type="dxa"/>
            <w:tcBorders>
              <w:top w:val="single" w:sz="4" w:space="0" w:color="000000"/>
              <w:left w:val="single" w:sz="4" w:space="0" w:color="000000"/>
              <w:bottom w:val="single" w:sz="4" w:space="0" w:color="000000"/>
              <w:right w:val="single" w:sz="4" w:space="0" w:color="000000"/>
            </w:tcBorders>
            <w:shd w:val="clear" w:color="D9D9D9" w:fill="auto"/>
            <w:noWrap/>
            <w:vAlign w:val="center"/>
          </w:tcPr>
          <w:p w14:paraId="396B6585" w14:textId="77777777" w:rsidR="00C7063E" w:rsidRPr="00DA7227" w:rsidRDefault="00C7063E" w:rsidP="00CE6C40">
            <w:pPr>
              <w:jc w:val="center"/>
              <w:rPr>
                <w:color w:val="000000"/>
              </w:rPr>
            </w:pPr>
            <w:r w:rsidRPr="00DA7227">
              <w:rPr>
                <w:color w:val="000000"/>
              </w:rPr>
              <w:t>1179-1190 (03.1%)</w:t>
            </w:r>
          </w:p>
          <w:p w14:paraId="682274BC" w14:textId="77777777" w:rsidR="00C7063E" w:rsidRPr="006B1E34" w:rsidRDefault="00C7063E" w:rsidP="00CE6C40">
            <w:pPr>
              <w:jc w:val="center"/>
              <w:rPr>
                <w:color w:val="000000"/>
              </w:rPr>
            </w:pPr>
            <w:r w:rsidRPr="00DA7227">
              <w:rPr>
                <w:color w:val="000000"/>
              </w:rPr>
              <w:t>1207-1270 (92.3%)</w:t>
            </w:r>
          </w:p>
        </w:tc>
      </w:tr>
      <w:tr w:rsidR="00C7063E" w:rsidRPr="006B1E34" w14:paraId="393F6D5D" w14:textId="77777777" w:rsidTr="00CE6C40">
        <w:trPr>
          <w:trHeight w:val="276"/>
        </w:trPr>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F5CDBB" w14:textId="77777777" w:rsidR="00C7063E" w:rsidRPr="0025336D" w:rsidRDefault="00C7063E" w:rsidP="00CE6C40">
            <w:pPr>
              <w:jc w:val="center"/>
              <w:rPr>
                <w:rFonts w:asciiTheme="majorBidi" w:hAnsiTheme="majorBidi" w:cstheme="majorBidi"/>
                <w:color w:val="000000"/>
                <w:sz w:val="20"/>
                <w:szCs w:val="20"/>
              </w:rPr>
            </w:pPr>
            <w:r>
              <w:rPr>
                <w:rFonts w:asciiTheme="majorBidi" w:hAnsiTheme="majorBidi" w:cstheme="majorBidi"/>
                <w:color w:val="000000"/>
                <w:sz w:val="20"/>
                <w:szCs w:val="20"/>
              </w:rPr>
              <w:t>Area D near large wood fragment</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46E25D6B" w14:textId="77777777" w:rsidR="00C7063E" w:rsidRPr="0025336D" w:rsidRDefault="00C7063E" w:rsidP="00CE6C40">
            <w:pPr>
              <w:jc w:val="center"/>
              <w:rPr>
                <w:color w:val="000000"/>
                <w:sz w:val="20"/>
                <w:szCs w:val="20"/>
              </w:rPr>
            </w:pPr>
            <w:r w:rsidRPr="0025336D">
              <w:rPr>
                <w:rFonts w:asciiTheme="majorBidi" w:hAnsiTheme="majorBidi" w:cstheme="majorBidi"/>
                <w:color w:val="000000"/>
                <w:sz w:val="20"/>
                <w:szCs w:val="20"/>
              </w:rPr>
              <w:t>U</w:t>
            </w:r>
            <w:r>
              <w:rPr>
                <w:rFonts w:asciiTheme="majorBidi" w:hAnsiTheme="majorBidi" w:cstheme="majorBidi"/>
                <w:color w:val="000000"/>
                <w:sz w:val="20"/>
                <w:szCs w:val="20"/>
              </w:rPr>
              <w:t>G</w:t>
            </w:r>
            <w:r w:rsidRPr="0025336D">
              <w:rPr>
                <w:rFonts w:asciiTheme="majorBidi" w:hAnsiTheme="majorBidi" w:cstheme="majorBidi"/>
                <w:color w:val="000000"/>
                <w:sz w:val="20"/>
                <w:szCs w:val="20"/>
              </w:rPr>
              <w:t>AMS</w:t>
            </w:r>
            <w:r w:rsidRPr="0025336D">
              <w:rPr>
                <w:color w:val="000000"/>
                <w:sz w:val="20"/>
                <w:szCs w:val="20"/>
              </w:rPr>
              <w:t xml:space="preserve"> </w:t>
            </w:r>
            <w:r>
              <w:rPr>
                <w:color w:val="000000"/>
                <w:sz w:val="20"/>
                <w:szCs w:val="20"/>
              </w:rPr>
              <w:t>68011</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526AD95" w14:textId="77777777" w:rsidR="00C7063E" w:rsidRPr="006B1E34" w:rsidRDefault="00C7063E" w:rsidP="00CE6C40">
            <w:pPr>
              <w:jc w:val="center"/>
              <w:rPr>
                <w:color w:val="000000"/>
                <w:sz w:val="20"/>
                <w:szCs w:val="20"/>
              </w:rPr>
            </w:pPr>
            <w:r>
              <w:rPr>
                <w:color w:val="000000"/>
                <w:sz w:val="20"/>
                <w:szCs w:val="20"/>
              </w:rPr>
              <w:t>Charcoal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67DE138E" w14:textId="77777777" w:rsidR="00C7063E" w:rsidRPr="006B1E34" w:rsidRDefault="00C7063E" w:rsidP="00CE6C40">
            <w:pPr>
              <w:jc w:val="center"/>
              <w:rPr>
                <w:color w:val="000000"/>
              </w:rPr>
            </w:pPr>
            <w:r>
              <w:rPr>
                <w:color w:val="000000"/>
              </w:rPr>
              <w:t>820</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4DA1141D" w14:textId="77777777" w:rsidR="00C7063E" w:rsidRPr="006B1E34" w:rsidRDefault="00C7063E" w:rsidP="00CE6C40">
            <w:pPr>
              <w:jc w:val="center"/>
              <w:rPr>
                <w:color w:val="000000"/>
              </w:rPr>
            </w:pPr>
            <w:r w:rsidRPr="006B1E34">
              <w:rPr>
                <w:color w:val="000000"/>
              </w:rPr>
              <w:t>2</w:t>
            </w:r>
            <w:r>
              <w:rPr>
                <w:color w:val="000000"/>
              </w:rPr>
              <w:t>5</w:t>
            </w:r>
          </w:p>
        </w:tc>
        <w:tc>
          <w:tcPr>
            <w:tcW w:w="2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78D7B18" w14:textId="77777777" w:rsidR="00C7063E" w:rsidRPr="00AC6045" w:rsidRDefault="00C7063E" w:rsidP="00CE6C40">
            <w:pPr>
              <w:jc w:val="center"/>
              <w:rPr>
                <w:color w:val="000000"/>
              </w:rPr>
            </w:pPr>
            <w:r w:rsidRPr="00AC6045">
              <w:rPr>
                <w:color w:val="000000"/>
              </w:rPr>
              <w:t>1177-1193 (06.7%)</w:t>
            </w:r>
          </w:p>
          <w:p w14:paraId="49B82A66" w14:textId="77777777" w:rsidR="00C7063E" w:rsidRPr="006B1E34" w:rsidRDefault="00C7063E" w:rsidP="00CE6C40">
            <w:pPr>
              <w:jc w:val="center"/>
              <w:rPr>
                <w:color w:val="000000"/>
              </w:rPr>
            </w:pPr>
            <w:r w:rsidRPr="00AC6045">
              <w:rPr>
                <w:color w:val="000000"/>
              </w:rPr>
              <w:t>1202-1272 (88.7%)</w:t>
            </w:r>
          </w:p>
        </w:tc>
      </w:tr>
    </w:tbl>
    <w:p w14:paraId="51534840" w14:textId="77777777" w:rsidR="00C7063E" w:rsidRPr="00E548B9" w:rsidRDefault="00C7063E" w:rsidP="00C7063E"/>
    <w:p w14:paraId="03079353" w14:textId="77777777" w:rsidR="00C7063E" w:rsidRPr="00E548B9" w:rsidRDefault="00C7063E" w:rsidP="00C7063E">
      <w:r w:rsidRPr="00E548B9">
        <w:lastRenderedPageBreak/>
        <w:t xml:space="preserve">Table 2: AMS </w:t>
      </w:r>
      <w:r w:rsidRPr="00E548B9">
        <w:rPr>
          <w:vertAlign w:val="superscript"/>
        </w:rPr>
        <w:t>14</w:t>
      </w:r>
      <w:r w:rsidRPr="00E548B9">
        <w:t>C analysis of excavated samples from MA-03 (</w:t>
      </w:r>
      <w:proofErr w:type="spellStart"/>
      <w:r w:rsidRPr="00E548B9">
        <w:t>OxCal</w:t>
      </w:r>
      <w:proofErr w:type="spellEnd"/>
      <w:r w:rsidRPr="00E548B9">
        <w:t xml:space="preserve"> 4.4.4, IntCal20, </w:t>
      </w:r>
      <w:proofErr w:type="spellStart"/>
      <w:r w:rsidRPr="00E548B9">
        <w:t>Bronk</w:t>
      </w:r>
      <w:proofErr w:type="spellEnd"/>
      <w:r w:rsidRPr="00E548B9">
        <w:t xml:space="preserve"> Ramsey 2021; Reimer et al. 2020).</w:t>
      </w:r>
    </w:p>
    <w:p w14:paraId="54AB82FC" w14:textId="77777777" w:rsidR="00C7063E" w:rsidRPr="00E548B9" w:rsidRDefault="00C7063E" w:rsidP="00C7063E"/>
    <w:p w14:paraId="52CCE15A" w14:textId="77777777" w:rsidR="00C7063E" w:rsidRPr="001A6475" w:rsidRDefault="00C7063E" w:rsidP="00C7063E">
      <w:pPr>
        <w:pStyle w:val="NoSpacing"/>
        <w:rPr>
          <w:b/>
          <w:bCs/>
        </w:rPr>
      </w:pPr>
      <w:r w:rsidRPr="001A6475">
        <w:rPr>
          <w:b/>
          <w:bCs/>
        </w:rPr>
        <w:t>(B) Stratigraphic Information</w:t>
      </w:r>
    </w:p>
    <w:p w14:paraId="18EE2871" w14:textId="77777777" w:rsidR="00C7063E" w:rsidRDefault="00C7063E" w:rsidP="00C7063E">
      <w:pPr>
        <w:pStyle w:val="NoSpacing"/>
      </w:pPr>
    </w:p>
    <w:p w14:paraId="03923C5D" w14:textId="77777777" w:rsidR="00C7063E" w:rsidRPr="001A6475" w:rsidRDefault="00C7063E" w:rsidP="00C7063E">
      <w:pPr>
        <w:pStyle w:val="NoSpacing"/>
      </w:pPr>
      <w:r w:rsidRPr="001A6475">
        <w:t>(1) UPPERMOST</w:t>
      </w:r>
      <w:r>
        <w:t xml:space="preserve"> CONTEXT</w:t>
      </w:r>
    </w:p>
    <w:p w14:paraId="1C226FF0" w14:textId="77777777" w:rsidR="00C7063E" w:rsidRPr="00534E5D" w:rsidRDefault="00C7063E" w:rsidP="00C7063E">
      <w:pPr>
        <w:pStyle w:val="NoSpacing"/>
      </w:pPr>
      <w:r w:rsidRPr="00534E5D">
        <w:t>ID-4, Area C</w:t>
      </w:r>
      <w:r>
        <w:t xml:space="preserve">, </w:t>
      </w:r>
      <w:r w:rsidRPr="00534E5D">
        <w:t>Accumulation above stone feature</w:t>
      </w:r>
      <w:r>
        <w:t>; r</w:t>
      </w:r>
      <w:r w:rsidRPr="00534E5D">
        <w:t xml:space="preserve">epresents </w:t>
      </w:r>
      <w:r>
        <w:t xml:space="preserve">final use or </w:t>
      </w:r>
      <w:r w:rsidRPr="00534E5D">
        <w:t>post</w:t>
      </w:r>
      <w:r>
        <w:t>-</w:t>
      </w:r>
      <w:r w:rsidRPr="00534E5D">
        <w:t>use abandonment phase</w:t>
      </w:r>
      <w:r>
        <w:t>.</w:t>
      </w:r>
    </w:p>
    <w:p w14:paraId="702D0DD8" w14:textId="77777777" w:rsidR="00C7063E" w:rsidRPr="00534E5D" w:rsidRDefault="00C7063E" w:rsidP="00C7063E">
      <w:pPr>
        <w:pStyle w:val="NoSpacing"/>
      </w:pPr>
      <w:r w:rsidRPr="00534E5D">
        <w:t>UCIAMS 288241</w:t>
      </w:r>
      <w:r>
        <w:t xml:space="preserve">, </w:t>
      </w:r>
      <w:r w:rsidRPr="00534E5D">
        <w:t>Bark, 835</w:t>
      </w:r>
      <w:r>
        <w:rPr>
          <w:rFonts w:cs="Times New Roman"/>
        </w:rPr>
        <w:t>±</w:t>
      </w:r>
      <w:r w:rsidRPr="00534E5D">
        <w:t>15</w:t>
      </w:r>
    </w:p>
    <w:p w14:paraId="0B791880" w14:textId="77777777" w:rsidR="00C7063E" w:rsidRPr="00534E5D" w:rsidRDefault="00C7063E" w:rsidP="00C7063E">
      <w:pPr>
        <w:pStyle w:val="NoSpacing"/>
      </w:pPr>
    </w:p>
    <w:p w14:paraId="3FAD91E2" w14:textId="77777777" w:rsidR="00C7063E" w:rsidRDefault="00C7063E" w:rsidP="00C7063E">
      <w:pPr>
        <w:pStyle w:val="NoSpacing"/>
      </w:pPr>
      <w:r>
        <w:t xml:space="preserve">(2) </w:t>
      </w:r>
      <w:r w:rsidRPr="00534E5D">
        <w:t>USE PHASE</w:t>
      </w:r>
      <w:r>
        <w:t xml:space="preserve"> CONTEXT</w:t>
      </w:r>
    </w:p>
    <w:p w14:paraId="00C26B77" w14:textId="77777777" w:rsidR="00C7063E" w:rsidRPr="00534E5D" w:rsidRDefault="00C7063E" w:rsidP="00C7063E">
      <w:pPr>
        <w:pStyle w:val="NoSpacing"/>
      </w:pPr>
      <w:r>
        <w:t>N</w:t>
      </w:r>
      <w:r w:rsidRPr="00534E5D">
        <w:t>o clear stratigraphic relations</w:t>
      </w:r>
      <w:r>
        <w:t xml:space="preserve"> between these series of contexts including the channels of the heating system and the ashpit (Areas C and D).</w:t>
      </w:r>
    </w:p>
    <w:p w14:paraId="3DA157F9" w14:textId="77777777" w:rsidR="00C7063E" w:rsidRPr="00534E5D" w:rsidRDefault="00C7063E" w:rsidP="00C7063E">
      <w:pPr>
        <w:pStyle w:val="NoSpacing"/>
      </w:pPr>
      <w:r w:rsidRPr="00534E5D">
        <w:t>UGAMS 68009</w:t>
      </w:r>
      <w:r>
        <w:t xml:space="preserve">, </w:t>
      </w:r>
      <w:r w:rsidRPr="00534E5D">
        <w:t>Charcoal, 860</w:t>
      </w:r>
      <w:r>
        <w:rPr>
          <w:rFonts w:cs="Times New Roman"/>
        </w:rPr>
        <w:t>±</w:t>
      </w:r>
      <w:r w:rsidRPr="00534E5D">
        <w:t>25</w:t>
      </w:r>
    </w:p>
    <w:p w14:paraId="71B8B795" w14:textId="77777777" w:rsidR="00C7063E" w:rsidRPr="00534E5D" w:rsidRDefault="00C7063E" w:rsidP="00C7063E">
      <w:pPr>
        <w:pStyle w:val="NoSpacing"/>
      </w:pPr>
      <w:r w:rsidRPr="00534E5D">
        <w:t>UGAMS 68007</w:t>
      </w:r>
      <w:r>
        <w:t xml:space="preserve">, </w:t>
      </w:r>
      <w:r w:rsidRPr="00534E5D">
        <w:t>Charcoal, 840</w:t>
      </w:r>
      <w:r>
        <w:rPr>
          <w:rFonts w:cs="Times New Roman"/>
        </w:rPr>
        <w:t>±</w:t>
      </w:r>
      <w:r w:rsidRPr="00534E5D">
        <w:t>25</w:t>
      </w:r>
    </w:p>
    <w:p w14:paraId="5667C969" w14:textId="77777777" w:rsidR="00C7063E" w:rsidRPr="00534E5D" w:rsidRDefault="00C7063E" w:rsidP="00C7063E">
      <w:pPr>
        <w:pStyle w:val="NoSpacing"/>
      </w:pPr>
      <w:r w:rsidRPr="00534E5D">
        <w:t>UCIAMS 288245</w:t>
      </w:r>
      <w:r>
        <w:t xml:space="preserve">, </w:t>
      </w:r>
      <w:r w:rsidRPr="00534E5D">
        <w:t>Charcoal, 895</w:t>
      </w:r>
      <w:r>
        <w:rPr>
          <w:rFonts w:cs="Times New Roman"/>
        </w:rPr>
        <w:t>±</w:t>
      </w:r>
      <w:r w:rsidRPr="00534E5D">
        <w:t>20</w:t>
      </w:r>
    </w:p>
    <w:p w14:paraId="66A6ABC4" w14:textId="77777777" w:rsidR="00C7063E" w:rsidRPr="00534E5D" w:rsidRDefault="00C7063E" w:rsidP="00C7063E">
      <w:pPr>
        <w:pStyle w:val="NoSpacing"/>
      </w:pPr>
      <w:r w:rsidRPr="00534E5D">
        <w:t>UCIAMS 288242</w:t>
      </w:r>
      <w:r>
        <w:t xml:space="preserve">, </w:t>
      </w:r>
      <w:r w:rsidRPr="00534E5D">
        <w:t>Wood, 895</w:t>
      </w:r>
      <w:r>
        <w:rPr>
          <w:rFonts w:cs="Times New Roman"/>
        </w:rPr>
        <w:t>±</w:t>
      </w:r>
      <w:r w:rsidRPr="00534E5D">
        <w:t>20</w:t>
      </w:r>
    </w:p>
    <w:p w14:paraId="23186A40" w14:textId="77777777" w:rsidR="00C7063E" w:rsidRPr="00534E5D" w:rsidRDefault="00C7063E" w:rsidP="00C7063E">
      <w:pPr>
        <w:pStyle w:val="NoSpacing"/>
      </w:pPr>
      <w:r w:rsidRPr="00534E5D">
        <w:t>UCIAMS 288246</w:t>
      </w:r>
      <w:r>
        <w:t xml:space="preserve">, </w:t>
      </w:r>
      <w:r w:rsidRPr="00534E5D">
        <w:t>Charcoal, 850</w:t>
      </w:r>
      <w:r>
        <w:rPr>
          <w:rFonts w:cs="Times New Roman"/>
        </w:rPr>
        <w:t>±</w:t>
      </w:r>
      <w:r w:rsidRPr="00534E5D">
        <w:t>15</w:t>
      </w:r>
    </w:p>
    <w:p w14:paraId="7AB0F03D" w14:textId="77777777" w:rsidR="00C7063E" w:rsidRPr="00534E5D" w:rsidRDefault="00C7063E" w:rsidP="00C7063E">
      <w:pPr>
        <w:pStyle w:val="NoSpacing"/>
      </w:pPr>
      <w:r w:rsidRPr="00534E5D">
        <w:t>UGAMS 68010</w:t>
      </w:r>
      <w:r>
        <w:t xml:space="preserve">, </w:t>
      </w:r>
      <w:r w:rsidRPr="00534E5D">
        <w:t>Charcoal, 820</w:t>
      </w:r>
      <w:r>
        <w:rPr>
          <w:rFonts w:cs="Times New Roman"/>
        </w:rPr>
        <w:t>±</w:t>
      </w:r>
      <w:r w:rsidRPr="00534E5D">
        <w:t>20</w:t>
      </w:r>
    </w:p>
    <w:p w14:paraId="70FD4FF0" w14:textId="77777777" w:rsidR="00C7063E" w:rsidRPr="00534E5D" w:rsidRDefault="00C7063E" w:rsidP="00C7063E">
      <w:pPr>
        <w:pStyle w:val="NoSpacing"/>
      </w:pPr>
      <w:r w:rsidRPr="00534E5D">
        <w:t>UGAMS 68011</w:t>
      </w:r>
      <w:r>
        <w:t xml:space="preserve">, </w:t>
      </w:r>
      <w:r w:rsidRPr="00534E5D">
        <w:t>Charcoal, 820</w:t>
      </w:r>
      <w:r>
        <w:rPr>
          <w:rFonts w:cs="Times New Roman"/>
        </w:rPr>
        <w:t>±</w:t>
      </w:r>
      <w:r w:rsidRPr="00534E5D">
        <w:t>25</w:t>
      </w:r>
    </w:p>
    <w:p w14:paraId="40F0AD16" w14:textId="77777777" w:rsidR="00C7063E" w:rsidRPr="00534E5D" w:rsidRDefault="00C7063E" w:rsidP="00C7063E">
      <w:pPr>
        <w:pStyle w:val="NoSpacing"/>
      </w:pPr>
    </w:p>
    <w:p w14:paraId="6C2D0B6B" w14:textId="77777777" w:rsidR="00C7063E" w:rsidRPr="00534E5D" w:rsidRDefault="00C7063E" w:rsidP="00C7063E">
      <w:pPr>
        <w:pStyle w:val="NoSpacing"/>
      </w:pPr>
      <w:r>
        <w:t xml:space="preserve">(3) </w:t>
      </w:r>
      <w:r w:rsidRPr="00534E5D">
        <w:t>LOWEST</w:t>
      </w:r>
      <w:r>
        <w:t xml:space="preserve"> CONTEXT</w:t>
      </w:r>
    </w:p>
    <w:p w14:paraId="171BED54" w14:textId="77777777" w:rsidR="00C7063E" w:rsidRPr="00534E5D" w:rsidRDefault="00C7063E" w:rsidP="00C7063E">
      <w:pPr>
        <w:pStyle w:val="NoSpacing"/>
      </w:pPr>
      <w:r w:rsidRPr="00534E5D">
        <w:t>ID-1, Area C</w:t>
      </w:r>
      <w:r>
        <w:t>,</w:t>
      </w:r>
      <w:r w:rsidRPr="00534E5D">
        <w:t xml:space="preserve"> </w:t>
      </w:r>
      <w:r>
        <w:t xml:space="preserve">fill </w:t>
      </w:r>
      <w:r w:rsidRPr="00534E5D">
        <w:t xml:space="preserve">under stones of </w:t>
      </w:r>
      <w:r>
        <w:t xml:space="preserve">the </w:t>
      </w:r>
      <w:r w:rsidRPr="00534E5D">
        <w:t>heating system</w:t>
      </w:r>
      <w:r>
        <w:t>; r</w:t>
      </w:r>
      <w:r w:rsidRPr="00534E5D">
        <w:t>epresents a construction phase</w:t>
      </w:r>
      <w:r>
        <w:t xml:space="preserve">, but </w:t>
      </w:r>
      <w:r w:rsidRPr="00534E5D">
        <w:t xml:space="preserve">not necessarily the </w:t>
      </w:r>
      <w:r>
        <w:t xml:space="preserve">beginning </w:t>
      </w:r>
      <w:r w:rsidRPr="00534E5D">
        <w:t>of occupation</w:t>
      </w:r>
      <w:r>
        <w:t>.</w:t>
      </w:r>
    </w:p>
    <w:p w14:paraId="256C60E5" w14:textId="77777777" w:rsidR="00C7063E" w:rsidRDefault="00C7063E" w:rsidP="00C7063E">
      <w:pPr>
        <w:pStyle w:val="NoSpacing"/>
      </w:pPr>
      <w:r w:rsidRPr="00534E5D">
        <w:t>UGAMS 68008</w:t>
      </w:r>
      <w:r>
        <w:t xml:space="preserve">, </w:t>
      </w:r>
      <w:r w:rsidRPr="00534E5D">
        <w:t>Charcoal, 890</w:t>
      </w:r>
      <w:r>
        <w:rPr>
          <w:rFonts w:cs="Times New Roman"/>
        </w:rPr>
        <w:t>±</w:t>
      </w:r>
      <w:r w:rsidRPr="00534E5D">
        <w:t>25</w:t>
      </w:r>
    </w:p>
    <w:p w14:paraId="49CDFF91" w14:textId="77777777" w:rsidR="00C7063E" w:rsidRDefault="00C7063E" w:rsidP="00C7063E">
      <w:pPr>
        <w:pStyle w:val="NoSpacing"/>
        <w:rPr>
          <w:rFonts w:cs="Times New Roman"/>
        </w:rPr>
      </w:pPr>
    </w:p>
    <w:p w14:paraId="7ED2375D" w14:textId="77777777" w:rsidR="00C7063E" w:rsidRPr="007370AA" w:rsidRDefault="00C7063E" w:rsidP="00C7063E">
      <w:pPr>
        <w:pStyle w:val="NoSpacing"/>
        <w:rPr>
          <w:rFonts w:cs="Times New Roman"/>
          <w:b/>
          <w:bCs/>
        </w:rPr>
      </w:pPr>
      <w:r w:rsidRPr="007370AA">
        <w:rPr>
          <w:rFonts w:cs="Times New Roman"/>
          <w:b/>
          <w:bCs/>
        </w:rPr>
        <w:t>(C) Bayesian model rationale</w:t>
      </w:r>
    </w:p>
    <w:p w14:paraId="61A2D4E2" w14:textId="77777777" w:rsidR="00C7063E" w:rsidRDefault="00C7063E" w:rsidP="00C7063E">
      <w:pPr>
        <w:pStyle w:val="NoSpacing"/>
        <w:rPr>
          <w:rFonts w:cs="Times New Roman"/>
        </w:rPr>
      </w:pPr>
    </w:p>
    <w:p w14:paraId="3ECDC3BC" w14:textId="77777777" w:rsidR="00C7063E" w:rsidRDefault="00C7063E" w:rsidP="00C7063E">
      <w:pPr>
        <w:pStyle w:val="NoSpacing"/>
        <w:rPr>
          <w:rFonts w:cs="Times New Roman"/>
        </w:rPr>
      </w:pPr>
      <w:r w:rsidRPr="004554D9">
        <w:rPr>
          <w:rFonts w:cs="Times New Roman"/>
        </w:rPr>
        <w:t xml:space="preserve">The chronological model for the walled settlement is informed by prior historical information as well as stratigraphic relationships between sample contexts, all of which have been incorporated into a Bayesian model. Stratigraphic relationships for the dated samples consist of a date prior to the construction of the heating system, several dates for the use period of Areas C and D, and a date marking either the final use or abandonment phase of the settlement (see </w:t>
      </w:r>
      <w:r>
        <w:rPr>
          <w:rFonts w:cs="Times New Roman"/>
        </w:rPr>
        <w:t>S</w:t>
      </w:r>
      <w:r w:rsidRPr="004554D9">
        <w:rPr>
          <w:rFonts w:cs="Times New Roman"/>
        </w:rPr>
        <w:t xml:space="preserve">upplementary </w:t>
      </w:r>
      <w:r>
        <w:rPr>
          <w:rFonts w:cs="Times New Roman"/>
        </w:rPr>
        <w:t>Section above</w:t>
      </w:r>
      <w:r w:rsidRPr="004554D9">
        <w:rPr>
          <w:rFonts w:cs="Times New Roman"/>
        </w:rPr>
        <w:t xml:space="preserve">). We delimited a lower chronological boundary for the model based on evidence suggesting that the southeastern wall line is associated with the Jurchen Jin Empire and therefore would be expected to post-date the collapse of the </w:t>
      </w:r>
      <w:proofErr w:type="spellStart"/>
      <w:r w:rsidRPr="004554D9">
        <w:rPr>
          <w:rFonts w:cs="Times New Roman"/>
        </w:rPr>
        <w:t>Kitan</w:t>
      </w:r>
      <w:proofErr w:type="spellEnd"/>
      <w:r w:rsidRPr="004554D9">
        <w:rPr>
          <w:rFonts w:cs="Times New Roman"/>
        </w:rPr>
        <w:t xml:space="preserve"> Empire at 1125 AD. During most of the 12th century AD this frontier area was subject to Jurchen Jin influence, but histories indicate that by ca. AD 1200-1204 the expanding Mongol state became the primary political power in the area. Based on this, we might expect that a Jurchen Jin frontier establishment, such as MA03, would have been occupied and supported up to the beginning of the 13th century, but thereafter experienced diminishing use. To model this dynamic, we replace a uniform prior with a sigma prior which assumes that the group of events characterizing settlement occupation is distributed with higher probability of occurrence in an initial phase followed by a tailed drop off in probability</w:t>
      </w:r>
      <w:r>
        <w:rPr>
          <w:rFonts w:cs="Times New Roman"/>
        </w:rPr>
        <w:t>.</w:t>
      </w:r>
    </w:p>
    <w:p w14:paraId="76DAD0C5" w14:textId="77777777" w:rsidR="00C7063E" w:rsidRDefault="00C7063E" w:rsidP="00C7063E">
      <w:pPr>
        <w:pStyle w:val="NoSpacing"/>
        <w:rPr>
          <w:rFonts w:cs="Times New Roman"/>
        </w:rPr>
      </w:pPr>
    </w:p>
    <w:p w14:paraId="43880EBA" w14:textId="77777777" w:rsidR="00C7063E" w:rsidRDefault="00C7063E" w:rsidP="00C7063E">
      <w:pPr>
        <w:pStyle w:val="NoSpacing"/>
      </w:pPr>
      <w:r>
        <w:t>The best way to explain the difference this choice makes is to consider (</w:t>
      </w:r>
      <w:r w:rsidRPr="00DF2440">
        <w:rPr>
          <w:b/>
          <w:bCs/>
        </w:rPr>
        <w:t>A</w:t>
      </w:r>
      <w:r>
        <w:t>) our objective, (</w:t>
      </w:r>
      <w:r w:rsidRPr="00DF2440">
        <w:rPr>
          <w:b/>
          <w:bCs/>
        </w:rPr>
        <w:t>B</w:t>
      </w:r>
      <w:r>
        <w:t>) our radiocarbon sample of dated events from MA03, and (</w:t>
      </w:r>
      <w:r w:rsidRPr="00DF2440">
        <w:rPr>
          <w:b/>
          <w:bCs/>
        </w:rPr>
        <w:t>C</w:t>
      </w:r>
      <w:r>
        <w:t xml:space="preserve">) how different distributions of probability (uniform or sigma) help us apply our dated sample to better understand the full sequence of events at MA03. We do this by illustrating these three steps using a modification of the discussion given by </w:t>
      </w:r>
      <w:proofErr w:type="spellStart"/>
      <w:r>
        <w:t>Bronk</w:t>
      </w:r>
      <w:proofErr w:type="spellEnd"/>
      <w:r>
        <w:t xml:space="preserve"> Ramsey (2009:345-347). Our ultimate goal (</w:t>
      </w:r>
      <w:r w:rsidRPr="00DF2440">
        <w:rPr>
          <w:b/>
          <w:bCs/>
        </w:rPr>
        <w:t>A</w:t>
      </w:r>
      <w:r>
        <w:t xml:space="preserve">) is to understand an ordered sequence of events in time that pertained to the use of the MA03 settlement. The settlement sequence of events includes all of the human activity in and around the site. This can be </w:t>
      </w:r>
      <w:proofErr w:type="spellStart"/>
      <w:r>
        <w:t>characterised</w:t>
      </w:r>
      <w:proofErr w:type="spellEnd"/>
      <w:r>
        <w:t xml:space="preserve"> schematically in terms of a start date, a startup period, a use period, a wind down phase and an end date. Initially, we have no information whatsoever </w:t>
      </w:r>
      <w:r>
        <w:lastRenderedPageBreak/>
        <w:t>about the timing or extent of these phases of use and are unable to situate these settlement events in time.</w:t>
      </w:r>
    </w:p>
    <w:p w14:paraId="55A9C478" w14:textId="77777777" w:rsidR="00C7063E" w:rsidRDefault="00C7063E" w:rsidP="00C7063E">
      <w:pPr>
        <w:pStyle w:val="NoSpacing"/>
      </w:pPr>
    </w:p>
    <w:p w14:paraId="6CE313B2" w14:textId="77777777" w:rsidR="00C7063E" w:rsidRDefault="00C7063E" w:rsidP="00C7063E">
      <w:pPr>
        <w:pStyle w:val="NoSpacing"/>
      </w:pPr>
      <w:r>
        <w:t>By analyzing deposited materials using radiocarbon we sampled the sequence of events pertinent to the use of MA03 (</w:t>
      </w:r>
      <w:r w:rsidRPr="00DF2440">
        <w:rPr>
          <w:b/>
          <w:bCs/>
        </w:rPr>
        <w:t>B</w:t>
      </w:r>
      <w:r>
        <w:t>) and we wish to use this rather small sample of dated events to answer larger questions about the entire sequence of events – for example, we would like to know what the likely start date for MA03 might have been. Our sample of dated events begins to orient the use of MA03 in time, but it is difficult to know to what part of the use sequence these dated events pertain. Our earliest dated event "might" pertain to the initial start date, but it also "might" pertain to the primary use period or the wind down phase. Without additional information, we cannot know to what part of the entire MA03 sequence our dated events pertain.</w:t>
      </w:r>
    </w:p>
    <w:p w14:paraId="5E778747" w14:textId="77777777" w:rsidR="00C7063E" w:rsidRDefault="00C7063E" w:rsidP="00C7063E">
      <w:pPr>
        <w:pStyle w:val="NoSpacing"/>
      </w:pPr>
    </w:p>
    <w:p w14:paraId="2A8D9320" w14:textId="77777777" w:rsidR="00C7063E" w:rsidRDefault="00C7063E" w:rsidP="00C7063E">
      <w:pPr>
        <w:pStyle w:val="NoSpacing"/>
      </w:pPr>
      <w:r>
        <w:t xml:space="preserve">In </w:t>
      </w:r>
      <w:proofErr w:type="spellStart"/>
      <w:r>
        <w:t>OxCal</w:t>
      </w:r>
      <w:proofErr w:type="spellEnd"/>
      <w:r>
        <w:t xml:space="preserve">, this “no additional information” approach is the default, and it supposes that every radiocarbon dated event has an equal likelihood of pertaining to any part of the sequence of events at MA03. Having no extra contextualizing information to delimit where within the entire sequence our dated events fall is one possible format of "prior" information, although it is unfortunately non-informative. This condition is modelled by a uniform distribution (the uniform prior) as shown below in the figure modified from Figure 4 in </w:t>
      </w:r>
      <w:proofErr w:type="spellStart"/>
      <w:r>
        <w:t>Bronk</w:t>
      </w:r>
      <w:proofErr w:type="spellEnd"/>
      <w:r>
        <w:t xml:space="preserve"> Ramsey (2009:346). In other words, the likelihood that any one dated event pertains to a specific region within the gray zone is uniform and equally probable throughout – our dated event could fall anywhere within that sequence.</w:t>
      </w:r>
    </w:p>
    <w:p w14:paraId="1451EE6C" w14:textId="77777777" w:rsidR="00C7063E" w:rsidRDefault="00C7063E" w:rsidP="00C7063E">
      <w:pPr>
        <w:pStyle w:val="NoSpacing"/>
      </w:pPr>
    </w:p>
    <w:p w14:paraId="263456C4" w14:textId="77777777" w:rsidR="00C7063E" w:rsidRDefault="00C7063E" w:rsidP="00C7063E">
      <w:pPr>
        <w:pStyle w:val="NoSpacing"/>
      </w:pPr>
      <w:r>
        <w:t>Here we argue that in fact we DO have additional information that helps to clarify where dated events have a higher likelihood of falling within the entire sequence (</w:t>
      </w:r>
      <w:r w:rsidRPr="00DF2440">
        <w:rPr>
          <w:b/>
          <w:bCs/>
        </w:rPr>
        <w:t>C</w:t>
      </w:r>
      <w:r>
        <w:t>). As specified above, historical sources provide the following additional information by which to build a more informative prior model:</w:t>
      </w:r>
    </w:p>
    <w:p w14:paraId="40F15327" w14:textId="77777777" w:rsidR="00C7063E" w:rsidRDefault="00C7063E" w:rsidP="00C7063E">
      <w:pPr>
        <w:pStyle w:val="NoSpacing"/>
      </w:pPr>
    </w:p>
    <w:p w14:paraId="050FD09E" w14:textId="77777777" w:rsidR="00C7063E" w:rsidRDefault="00C7063E" w:rsidP="00C7063E">
      <w:pPr>
        <w:pStyle w:val="NoSpacing"/>
        <w:ind w:left="360" w:hanging="360"/>
      </w:pPr>
      <w:r>
        <w:t xml:space="preserve">(1) evidence suggests that the southeastern wall line is associated with the Jurchen Jin Empire and therefore would be expected to post-date the collapse of the </w:t>
      </w:r>
      <w:proofErr w:type="spellStart"/>
      <w:r>
        <w:t>Kitan</w:t>
      </w:r>
      <w:proofErr w:type="spellEnd"/>
      <w:r>
        <w:t xml:space="preserve"> Empire at 1125 AD;</w:t>
      </w:r>
    </w:p>
    <w:p w14:paraId="4AC301E2" w14:textId="77777777" w:rsidR="00C7063E" w:rsidRDefault="00C7063E" w:rsidP="00C7063E">
      <w:pPr>
        <w:pStyle w:val="NoSpacing"/>
        <w:ind w:left="360" w:hanging="360"/>
      </w:pPr>
    </w:p>
    <w:p w14:paraId="362C15B1" w14:textId="77777777" w:rsidR="00C7063E" w:rsidRDefault="00C7063E" w:rsidP="00C7063E">
      <w:pPr>
        <w:pStyle w:val="NoSpacing"/>
        <w:ind w:left="360" w:hanging="360"/>
      </w:pPr>
      <w:r>
        <w:t>(2) during most of the 12th century AD this frontier area was subject to Jurchen Jin influence, but histories indicate that by ca. AD 1200-1204 the expanding Mongol state became the primary political power in the area;</w:t>
      </w:r>
    </w:p>
    <w:p w14:paraId="5448F1EE" w14:textId="77777777" w:rsidR="00C7063E" w:rsidRDefault="00C7063E" w:rsidP="00C7063E">
      <w:pPr>
        <w:pStyle w:val="NoSpacing"/>
        <w:ind w:left="360" w:hanging="360"/>
      </w:pPr>
    </w:p>
    <w:p w14:paraId="0D760E02" w14:textId="77777777" w:rsidR="00C7063E" w:rsidRDefault="00C7063E" w:rsidP="00C7063E">
      <w:pPr>
        <w:pStyle w:val="NoSpacing"/>
        <w:ind w:left="360" w:hanging="360"/>
      </w:pPr>
      <w:r>
        <w:t>(3) therefore, we might expect that a Jurchen Jin frontier establishment, such as MA03, would have been occupied and supported up to the beginning of the 13th century, but thereafter would have experienced diminishing use.</w:t>
      </w:r>
    </w:p>
    <w:p w14:paraId="05040E57" w14:textId="77777777" w:rsidR="00C7063E" w:rsidRDefault="00C7063E" w:rsidP="00C7063E">
      <w:pPr>
        <w:pStyle w:val="NoSpacing"/>
      </w:pPr>
    </w:p>
    <w:p w14:paraId="07A6C825" w14:textId="77777777" w:rsidR="00C7063E" w:rsidRDefault="00C7063E" w:rsidP="00C7063E">
      <w:pPr>
        <w:pStyle w:val="NoSpacing"/>
      </w:pPr>
      <w:r>
        <w:t xml:space="preserve">Given this additional information, and noting that this model is of course a hypothesis, any dated event from MA03 would have a higher likelihood of pertaining to the initial high-use phase occurring sometime between 1125 and 1204 AD. In turn, any dated event would have less likelihood of pertaining to the diminishing wind down phase post-1204 AD.  Moreover, we expect that when Mongol control of this border area was established, the settlement may have been rapidly abandoned by its occupants contributing to a rather sharp decline in the use-likelihood curve. We also know from historical sources that Jin frontier sites were temporarily and episodically re-occupied by the Mongols during the early 13th century and therefore we would not expect a sharp break in use-likelihood but rather a gradually diminishing tail of probability. The “shape” of probability of use at MA03, based on this historical information, is best modeled as a sigma distribution as shown below. Given this sigma-shaped prior information, our earlier dated events have a higher likelihood of pertaining to the startup and primary use phase of the settlement and our later dates have a higher likelihood of pertaining to the wind down phases at MA03. Our dated events are therefore used to inform and </w:t>
      </w:r>
      <w:proofErr w:type="spellStart"/>
      <w:r>
        <w:t>characterise</w:t>
      </w:r>
      <w:proofErr w:type="spellEnd"/>
      <w:r>
        <w:t xml:space="preserve"> those respective phases of the larger sequence.</w:t>
      </w:r>
    </w:p>
    <w:p w14:paraId="2458F12F" w14:textId="77777777" w:rsidR="00C7063E" w:rsidRDefault="00C7063E" w:rsidP="00C7063E">
      <w:pPr>
        <w:pStyle w:val="NoSpacing"/>
        <w:rPr>
          <w:rFonts w:cs="Times New Roman"/>
        </w:rPr>
      </w:pPr>
    </w:p>
    <w:p w14:paraId="03296554" w14:textId="77777777" w:rsidR="00C7063E" w:rsidRDefault="00C7063E" w:rsidP="00C7063E">
      <w:pPr>
        <w:pStyle w:val="NoSpacing"/>
        <w:pBdr>
          <w:top w:val="single" w:sz="4" w:space="1" w:color="auto"/>
          <w:left w:val="single" w:sz="4" w:space="4" w:color="auto"/>
          <w:bottom w:val="single" w:sz="4" w:space="1" w:color="auto"/>
          <w:right w:val="single" w:sz="4" w:space="4" w:color="auto"/>
        </w:pBdr>
        <w:jc w:val="center"/>
        <w:rPr>
          <w:rFonts w:cs="Times New Roman"/>
        </w:rPr>
      </w:pPr>
      <w:r>
        <w:rPr>
          <w:rFonts w:cs="Times New Roman"/>
          <w:noProof/>
        </w:rPr>
        <w:drawing>
          <wp:inline distT="0" distB="0" distL="0" distR="0" wp14:anchorId="327F6F9A" wp14:editId="5DE93685">
            <wp:extent cx="3617976" cy="609600"/>
            <wp:effectExtent l="0" t="0" r="1905" b="0"/>
            <wp:docPr id="696901871" name="Picture 1" descr="A long metal bar with black ti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01871" name="Picture 1" descr="A long metal bar with black tip&#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17976" cy="609600"/>
                    </a:xfrm>
                    <a:prstGeom prst="rect">
                      <a:avLst/>
                    </a:prstGeom>
                  </pic:spPr>
                </pic:pic>
              </a:graphicData>
            </a:graphic>
          </wp:inline>
        </w:drawing>
      </w:r>
    </w:p>
    <w:p w14:paraId="66210568" w14:textId="77777777" w:rsidR="00C7063E" w:rsidRDefault="00C7063E" w:rsidP="00C7063E">
      <w:pPr>
        <w:pStyle w:val="NoSpacing"/>
        <w:rPr>
          <w:rFonts w:cs="Times New Roman"/>
        </w:rPr>
      </w:pPr>
    </w:p>
    <w:p w14:paraId="1BD941F9" w14:textId="77777777" w:rsidR="00C7063E" w:rsidRPr="00E85DEA" w:rsidRDefault="00C7063E" w:rsidP="00C7063E">
      <w:pPr>
        <w:pStyle w:val="NoSpacing"/>
        <w:rPr>
          <w:b/>
          <w:bCs/>
        </w:rPr>
      </w:pPr>
      <w:r w:rsidRPr="00E85DEA">
        <w:rPr>
          <w:rFonts w:cs="Times New Roman"/>
          <w:b/>
          <w:bCs/>
        </w:rPr>
        <w:t>(</w:t>
      </w:r>
      <w:r>
        <w:rPr>
          <w:rFonts w:cs="Times New Roman"/>
          <w:b/>
          <w:bCs/>
        </w:rPr>
        <w:t>D</w:t>
      </w:r>
      <w:r w:rsidRPr="00E85DEA">
        <w:rPr>
          <w:rFonts w:cs="Times New Roman"/>
          <w:b/>
          <w:bCs/>
        </w:rPr>
        <w:t>)</w:t>
      </w:r>
      <w:r w:rsidRPr="00E85DEA">
        <w:rPr>
          <w:b/>
          <w:bCs/>
        </w:rPr>
        <w:t xml:space="preserve"> </w:t>
      </w:r>
      <w:proofErr w:type="spellStart"/>
      <w:r w:rsidRPr="00E85DEA">
        <w:rPr>
          <w:b/>
          <w:bCs/>
        </w:rPr>
        <w:t>OxCal</w:t>
      </w:r>
      <w:proofErr w:type="spellEnd"/>
      <w:r w:rsidRPr="00E85DEA">
        <w:rPr>
          <w:b/>
          <w:bCs/>
        </w:rPr>
        <w:t xml:space="preserve"> 4.4 model code</w:t>
      </w:r>
    </w:p>
    <w:p w14:paraId="78C4BA1B" w14:textId="77777777" w:rsidR="00C7063E" w:rsidRDefault="00C7063E" w:rsidP="00C7063E">
      <w:pPr>
        <w:pStyle w:val="NoSpacing"/>
        <w:rPr>
          <w:rFonts w:cs="Times New Roman"/>
        </w:rPr>
      </w:pPr>
    </w:p>
    <w:p w14:paraId="2E24970B" w14:textId="77777777" w:rsidR="00C7063E" w:rsidRPr="00756360" w:rsidRDefault="00C7063E" w:rsidP="00C7063E">
      <w:pPr>
        <w:pStyle w:val="NoSpacing"/>
        <w:rPr>
          <w:rFonts w:cs="Times New Roman"/>
        </w:rPr>
      </w:pPr>
      <w:r w:rsidRPr="00756360">
        <w:rPr>
          <w:rFonts w:cs="Times New Roman"/>
        </w:rPr>
        <w:t>Plot()</w:t>
      </w:r>
    </w:p>
    <w:p w14:paraId="4CC356F0" w14:textId="77777777" w:rsidR="00C7063E" w:rsidRPr="00756360" w:rsidRDefault="00C7063E" w:rsidP="00C7063E">
      <w:pPr>
        <w:pStyle w:val="NoSpacing"/>
        <w:rPr>
          <w:rFonts w:cs="Times New Roman"/>
        </w:rPr>
      </w:pPr>
      <w:r w:rsidRPr="00756360">
        <w:rPr>
          <w:rFonts w:cs="Times New Roman"/>
        </w:rPr>
        <w:t xml:space="preserve"> {</w:t>
      </w:r>
    </w:p>
    <w:p w14:paraId="7CEB1C23" w14:textId="77777777" w:rsidR="00C7063E" w:rsidRPr="00756360" w:rsidRDefault="00C7063E" w:rsidP="00C7063E">
      <w:pPr>
        <w:pStyle w:val="NoSpacing"/>
        <w:rPr>
          <w:rFonts w:cs="Times New Roman"/>
        </w:rPr>
      </w:pPr>
      <w:r w:rsidRPr="00756360">
        <w:rPr>
          <w:rFonts w:cs="Times New Roman"/>
        </w:rPr>
        <w:t xml:space="preserve">  Sequence("MA-03")</w:t>
      </w:r>
    </w:p>
    <w:p w14:paraId="62A35A95" w14:textId="77777777" w:rsidR="00C7063E" w:rsidRPr="00756360" w:rsidRDefault="00C7063E" w:rsidP="00C7063E">
      <w:pPr>
        <w:pStyle w:val="NoSpacing"/>
        <w:rPr>
          <w:rFonts w:cs="Times New Roman"/>
        </w:rPr>
      </w:pPr>
      <w:r w:rsidRPr="00756360">
        <w:rPr>
          <w:rFonts w:cs="Times New Roman"/>
        </w:rPr>
        <w:t xml:space="preserve">  {</w:t>
      </w:r>
    </w:p>
    <w:p w14:paraId="2FD6E750"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C_Date</w:t>
      </w:r>
      <w:proofErr w:type="spellEnd"/>
      <w:r w:rsidRPr="00756360">
        <w:rPr>
          <w:rFonts w:cs="Times New Roman"/>
        </w:rPr>
        <w:t>("</w:t>
      </w:r>
      <w:proofErr w:type="spellStart"/>
      <w:r w:rsidRPr="00756360">
        <w:rPr>
          <w:rFonts w:cs="Times New Roman"/>
        </w:rPr>
        <w:t>Kitan</w:t>
      </w:r>
      <w:proofErr w:type="spellEnd"/>
      <w:r w:rsidRPr="00756360">
        <w:rPr>
          <w:rFonts w:cs="Times New Roman"/>
        </w:rPr>
        <w:t xml:space="preserve"> Fall",1125,10);</w:t>
      </w:r>
    </w:p>
    <w:p w14:paraId="6274B217" w14:textId="77777777" w:rsidR="00C7063E" w:rsidRPr="00756360" w:rsidRDefault="00C7063E" w:rsidP="00C7063E">
      <w:pPr>
        <w:pStyle w:val="NoSpacing"/>
        <w:rPr>
          <w:rFonts w:cs="Times New Roman"/>
        </w:rPr>
      </w:pPr>
      <w:r w:rsidRPr="00756360">
        <w:rPr>
          <w:rFonts w:cs="Times New Roman"/>
        </w:rPr>
        <w:t xml:space="preserve">   Boundary("Start");</w:t>
      </w:r>
    </w:p>
    <w:p w14:paraId="31E107E1"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("UGAMS 68008",890,25);</w:t>
      </w:r>
    </w:p>
    <w:p w14:paraId="20F80F51" w14:textId="77777777" w:rsidR="00C7063E" w:rsidRPr="00756360" w:rsidRDefault="00C7063E" w:rsidP="00C7063E">
      <w:pPr>
        <w:pStyle w:val="NoSpacing"/>
        <w:rPr>
          <w:rFonts w:cs="Times New Roman"/>
        </w:rPr>
      </w:pPr>
      <w:r w:rsidRPr="00756360">
        <w:rPr>
          <w:rFonts w:cs="Times New Roman"/>
        </w:rPr>
        <w:t xml:space="preserve">   Phase()</w:t>
      </w:r>
    </w:p>
    <w:p w14:paraId="67706253" w14:textId="77777777" w:rsidR="00C7063E" w:rsidRPr="00756360" w:rsidRDefault="00C7063E" w:rsidP="00C7063E">
      <w:pPr>
        <w:pStyle w:val="NoSpacing"/>
        <w:rPr>
          <w:rFonts w:cs="Times New Roman"/>
        </w:rPr>
      </w:pPr>
      <w:r w:rsidRPr="00756360">
        <w:rPr>
          <w:rFonts w:cs="Times New Roman"/>
        </w:rPr>
        <w:t xml:space="preserve">   {</w:t>
      </w:r>
    </w:p>
    <w:p w14:paraId="5D790A6E"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288245",895,20);</w:t>
      </w:r>
    </w:p>
    <w:p w14:paraId="0791F69B"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288242",895,20);</w:t>
      </w:r>
    </w:p>
    <w:p w14:paraId="05AE4738"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68009",860,25);</w:t>
      </w:r>
    </w:p>
    <w:p w14:paraId="09EED795"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288246",850,15);</w:t>
      </w:r>
    </w:p>
    <w:p w14:paraId="2AD1375D"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("UGAMS 68007",840,25);</w:t>
      </w:r>
    </w:p>
    <w:p w14:paraId="3745A228"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68011",820,25);</w:t>
      </w:r>
    </w:p>
    <w:p w14:paraId="056ABB4A"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68010",820,25);</w:t>
      </w:r>
    </w:p>
    <w:p w14:paraId="6A9FC8CB" w14:textId="77777777" w:rsidR="00C7063E" w:rsidRPr="00756360" w:rsidRDefault="00C7063E" w:rsidP="00C7063E">
      <w:pPr>
        <w:pStyle w:val="NoSpacing"/>
        <w:rPr>
          <w:rFonts w:cs="Times New Roman"/>
        </w:rPr>
      </w:pPr>
      <w:r w:rsidRPr="00756360">
        <w:rPr>
          <w:rFonts w:cs="Times New Roman"/>
        </w:rPr>
        <w:t xml:space="preserve">   };</w:t>
      </w:r>
    </w:p>
    <w:p w14:paraId="0EE6F575"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 288241",835,15);</w:t>
      </w:r>
    </w:p>
    <w:p w14:paraId="4D633796"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Sigma_Boundary</w:t>
      </w:r>
      <w:proofErr w:type="spellEnd"/>
      <w:r w:rsidRPr="00756360">
        <w:rPr>
          <w:rFonts w:cs="Times New Roman"/>
        </w:rPr>
        <w:t>("End");</w:t>
      </w:r>
    </w:p>
    <w:p w14:paraId="7258442A" w14:textId="77777777" w:rsidR="00C7063E" w:rsidRPr="00756360" w:rsidRDefault="00C7063E" w:rsidP="00C7063E">
      <w:pPr>
        <w:pStyle w:val="NoSpacing"/>
        <w:rPr>
          <w:rFonts w:cs="Times New Roman"/>
        </w:rPr>
      </w:pPr>
      <w:r w:rsidRPr="00756360">
        <w:rPr>
          <w:rFonts w:cs="Times New Roman"/>
        </w:rPr>
        <w:t xml:space="preserve">  };</w:t>
      </w:r>
    </w:p>
    <w:p w14:paraId="3F3BF4D2" w14:textId="77777777" w:rsidR="00C7063E" w:rsidRPr="00756360" w:rsidRDefault="00C7063E" w:rsidP="00C7063E">
      <w:pPr>
        <w:pStyle w:val="NoSpacing"/>
        <w:rPr>
          <w:rFonts w:cs="Times New Roman"/>
        </w:rPr>
      </w:pPr>
      <w:r w:rsidRPr="00756360">
        <w:rPr>
          <w:rFonts w:cs="Times New Roman"/>
        </w:rPr>
        <w:t xml:space="preserve">  Sigma=(End-Start);</w:t>
      </w:r>
    </w:p>
    <w:p w14:paraId="7A2BF5FA" w14:textId="77777777" w:rsidR="00C7063E" w:rsidRPr="00756360" w:rsidRDefault="00C7063E" w:rsidP="00C7063E">
      <w:pPr>
        <w:pStyle w:val="NoSpacing"/>
        <w:rPr>
          <w:rFonts w:cs="Times New Roman"/>
        </w:rPr>
      </w:pPr>
      <w:r w:rsidRPr="00756360">
        <w:rPr>
          <w:rFonts w:cs="Times New Roman"/>
        </w:rPr>
        <w:t xml:space="preserve">  Combine("Grave 3")</w:t>
      </w:r>
    </w:p>
    <w:p w14:paraId="038861EC" w14:textId="77777777" w:rsidR="00C7063E" w:rsidRPr="00756360" w:rsidRDefault="00C7063E" w:rsidP="00C7063E">
      <w:pPr>
        <w:pStyle w:val="NoSpacing"/>
        <w:rPr>
          <w:rFonts w:cs="Times New Roman"/>
        </w:rPr>
      </w:pPr>
      <w:r w:rsidRPr="00756360">
        <w:rPr>
          <w:rFonts w:cs="Times New Roman"/>
        </w:rPr>
        <w:t xml:space="preserve">  {</w:t>
      </w:r>
    </w:p>
    <w:p w14:paraId="22215601"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("UCIAMS-288243",465,15);</w:t>
      </w:r>
    </w:p>
    <w:p w14:paraId="73ED31D6"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("UGAMS-68006",450,25);</w:t>
      </w:r>
    </w:p>
    <w:p w14:paraId="6D9DD7E6" w14:textId="77777777" w:rsidR="00C7063E" w:rsidRPr="00756360" w:rsidRDefault="00C7063E" w:rsidP="00C7063E">
      <w:pPr>
        <w:pStyle w:val="NoSpacing"/>
        <w:rPr>
          <w:rFonts w:cs="Times New Roman"/>
        </w:rPr>
      </w:pPr>
      <w:r w:rsidRPr="00756360">
        <w:rPr>
          <w:rFonts w:cs="Times New Roman"/>
        </w:rPr>
        <w:t xml:space="preserve">   </w:t>
      </w:r>
      <w:proofErr w:type="spellStart"/>
      <w:r w:rsidRPr="00756360">
        <w:rPr>
          <w:rFonts w:cs="Times New Roman"/>
        </w:rPr>
        <w:t>R_Date</w:t>
      </w:r>
      <w:proofErr w:type="spellEnd"/>
      <w:r w:rsidRPr="00756360">
        <w:rPr>
          <w:rFonts w:cs="Times New Roman"/>
        </w:rPr>
        <w:t>("UCIAMS-288244",440,20);</w:t>
      </w:r>
    </w:p>
    <w:p w14:paraId="5B7087D1" w14:textId="77777777" w:rsidR="00C7063E" w:rsidRPr="00756360" w:rsidRDefault="00C7063E" w:rsidP="00C7063E">
      <w:pPr>
        <w:pStyle w:val="NoSpacing"/>
        <w:rPr>
          <w:rFonts w:cs="Times New Roman"/>
        </w:rPr>
      </w:pPr>
      <w:r w:rsidRPr="00756360">
        <w:rPr>
          <w:rFonts w:cs="Times New Roman"/>
        </w:rPr>
        <w:t xml:space="preserve">  };</w:t>
      </w:r>
    </w:p>
    <w:p w14:paraId="0717411C" w14:textId="77777777" w:rsidR="00C7063E" w:rsidRPr="00756360" w:rsidRDefault="00C7063E" w:rsidP="00C7063E">
      <w:pPr>
        <w:pStyle w:val="NoSpacing"/>
        <w:rPr>
          <w:rFonts w:cs="Times New Roman"/>
        </w:rPr>
      </w:pPr>
      <w:r w:rsidRPr="00756360">
        <w:rPr>
          <w:rFonts w:cs="Times New Roman"/>
        </w:rPr>
        <w:t xml:space="preserve">  Difference("MA-03 and </w:t>
      </w:r>
      <w:proofErr w:type="spellStart"/>
      <w:r w:rsidRPr="00756360">
        <w:rPr>
          <w:rFonts w:cs="Times New Roman"/>
        </w:rPr>
        <w:t>Burial","Grave</w:t>
      </w:r>
      <w:proofErr w:type="spellEnd"/>
      <w:r w:rsidRPr="00756360">
        <w:rPr>
          <w:rFonts w:cs="Times New Roman"/>
        </w:rPr>
        <w:t xml:space="preserve"> 3","End");</w:t>
      </w:r>
    </w:p>
    <w:p w14:paraId="22297D08" w14:textId="77777777" w:rsidR="00C7063E" w:rsidRDefault="00C7063E" w:rsidP="00C7063E">
      <w:pPr>
        <w:pStyle w:val="NoSpacing"/>
        <w:rPr>
          <w:rFonts w:cs="Times New Roman"/>
        </w:rPr>
      </w:pPr>
      <w:r w:rsidRPr="00756360">
        <w:rPr>
          <w:rFonts w:cs="Times New Roman"/>
        </w:rPr>
        <w:t xml:space="preserve"> };</w:t>
      </w:r>
    </w:p>
    <w:p w14:paraId="2CAE55AD" w14:textId="77777777" w:rsidR="00C7063E" w:rsidRDefault="00C7063E" w:rsidP="00C7063E">
      <w:pPr>
        <w:pStyle w:val="NoSpacing"/>
        <w:rPr>
          <w:rFonts w:cs="Times New Roman"/>
        </w:rPr>
      </w:pPr>
    </w:p>
    <w:p w14:paraId="3719A969" w14:textId="77777777" w:rsidR="00C7063E" w:rsidRPr="00C96612" w:rsidRDefault="00C7063E" w:rsidP="00C7063E">
      <w:r w:rsidRPr="00C96612">
        <w:rPr>
          <w:b/>
          <w:bCs/>
          <w:u w:val="single"/>
        </w:rPr>
        <w:t>(</w:t>
      </w:r>
      <w:r>
        <w:rPr>
          <w:b/>
          <w:bCs/>
          <w:u w:val="single"/>
        </w:rPr>
        <w:t>E</w:t>
      </w:r>
      <w:r w:rsidRPr="00C96612">
        <w:rPr>
          <w:b/>
          <w:bCs/>
          <w:u w:val="single"/>
        </w:rPr>
        <w:t>) MA03 Fauna Analysis</w:t>
      </w:r>
      <w:r w:rsidRPr="00C96612">
        <w:t xml:space="preserve">. </w:t>
      </w:r>
      <w:r>
        <w:t>(</w:t>
      </w:r>
      <w:r w:rsidRPr="00C96612">
        <w:t>by Tikvah Steiner</w:t>
      </w:r>
      <w:r>
        <w:t>)</w:t>
      </w:r>
    </w:p>
    <w:p w14:paraId="6E84F9A2" w14:textId="77777777" w:rsidR="00C7063E" w:rsidRPr="00C96612" w:rsidRDefault="00C7063E" w:rsidP="00C7063E">
      <w:pPr>
        <w:rPr>
          <w:u w:val="single"/>
        </w:rPr>
      </w:pPr>
    </w:p>
    <w:tbl>
      <w:tblPr>
        <w:tblStyle w:val="TableGrid"/>
        <w:tblW w:w="0" w:type="auto"/>
        <w:tblInd w:w="-5" w:type="dxa"/>
        <w:tblLook w:val="04A0" w:firstRow="1" w:lastRow="0" w:firstColumn="1" w:lastColumn="0" w:noHBand="0" w:noVBand="1"/>
      </w:tblPr>
      <w:tblGrid>
        <w:gridCol w:w="567"/>
        <w:gridCol w:w="4394"/>
      </w:tblGrid>
      <w:tr w:rsidR="00C7063E" w:rsidRPr="00C96612" w14:paraId="55315EF2" w14:textId="77777777" w:rsidTr="00CE6C40">
        <w:tc>
          <w:tcPr>
            <w:tcW w:w="567" w:type="dxa"/>
          </w:tcPr>
          <w:p w14:paraId="7E69A98B" w14:textId="77777777" w:rsidR="00C7063E" w:rsidRPr="00C96612" w:rsidRDefault="00C7063E" w:rsidP="00CE6C40">
            <w:pPr>
              <w:spacing w:after="160" w:line="259" w:lineRule="auto"/>
            </w:pPr>
            <w:r w:rsidRPr="00C96612">
              <w:t>B</w:t>
            </w:r>
          </w:p>
        </w:tc>
        <w:tc>
          <w:tcPr>
            <w:tcW w:w="4394" w:type="dxa"/>
          </w:tcPr>
          <w:p w14:paraId="369A36B4" w14:textId="77777777" w:rsidR="00C7063E" w:rsidRPr="00C96612" w:rsidRDefault="00C7063E" w:rsidP="00CE6C40">
            <w:pPr>
              <w:spacing w:after="160" w:line="259" w:lineRule="auto"/>
            </w:pPr>
            <w:r w:rsidRPr="00C96612">
              <w:t>Horse, cattle</w:t>
            </w:r>
          </w:p>
        </w:tc>
      </w:tr>
      <w:tr w:rsidR="00C7063E" w:rsidRPr="00C96612" w14:paraId="137F1848" w14:textId="77777777" w:rsidTr="00CE6C40">
        <w:tc>
          <w:tcPr>
            <w:tcW w:w="567" w:type="dxa"/>
          </w:tcPr>
          <w:p w14:paraId="621455A9" w14:textId="77777777" w:rsidR="00C7063E" w:rsidRPr="00C96612" w:rsidRDefault="00C7063E" w:rsidP="00CE6C40">
            <w:pPr>
              <w:spacing w:after="160" w:line="259" w:lineRule="auto"/>
            </w:pPr>
            <w:r w:rsidRPr="00C96612">
              <w:t>C</w:t>
            </w:r>
          </w:p>
        </w:tc>
        <w:tc>
          <w:tcPr>
            <w:tcW w:w="4394" w:type="dxa"/>
          </w:tcPr>
          <w:p w14:paraId="412715E0" w14:textId="77777777" w:rsidR="00C7063E" w:rsidRPr="00C96612" w:rsidRDefault="00C7063E" w:rsidP="00CE6C40">
            <w:pPr>
              <w:spacing w:after="160" w:line="259" w:lineRule="auto"/>
            </w:pPr>
            <w:r w:rsidRPr="00C96612">
              <w:t>Sheep, goat, deer</w:t>
            </w:r>
          </w:p>
        </w:tc>
      </w:tr>
      <w:tr w:rsidR="00C7063E" w:rsidRPr="00C96612" w14:paraId="3186E152" w14:textId="77777777" w:rsidTr="00CE6C40">
        <w:tc>
          <w:tcPr>
            <w:tcW w:w="567" w:type="dxa"/>
          </w:tcPr>
          <w:p w14:paraId="0DD336D6" w14:textId="77777777" w:rsidR="00C7063E" w:rsidRPr="00C96612" w:rsidRDefault="00C7063E" w:rsidP="00CE6C40">
            <w:pPr>
              <w:spacing w:after="160" w:line="259" w:lineRule="auto"/>
            </w:pPr>
            <w:r w:rsidRPr="00C96612">
              <w:t>D</w:t>
            </w:r>
          </w:p>
        </w:tc>
        <w:tc>
          <w:tcPr>
            <w:tcW w:w="4394" w:type="dxa"/>
          </w:tcPr>
          <w:p w14:paraId="7AEB5773" w14:textId="77777777" w:rsidR="00C7063E" w:rsidRPr="00C96612" w:rsidRDefault="00C7063E" w:rsidP="00CE6C40">
            <w:pPr>
              <w:spacing w:after="160" w:line="259" w:lineRule="auto"/>
            </w:pPr>
            <w:r w:rsidRPr="00C96612">
              <w:t>Gazelle, large dog</w:t>
            </w:r>
          </w:p>
        </w:tc>
      </w:tr>
      <w:tr w:rsidR="00C7063E" w:rsidRPr="00C96612" w14:paraId="500E2C60" w14:textId="77777777" w:rsidTr="00CE6C40">
        <w:tc>
          <w:tcPr>
            <w:tcW w:w="567" w:type="dxa"/>
          </w:tcPr>
          <w:p w14:paraId="1E7EDB16" w14:textId="77777777" w:rsidR="00C7063E" w:rsidRPr="00C96612" w:rsidRDefault="00C7063E" w:rsidP="00CE6C40">
            <w:pPr>
              <w:spacing w:after="160" w:line="259" w:lineRule="auto"/>
            </w:pPr>
            <w:r w:rsidRPr="00C96612">
              <w:t>E</w:t>
            </w:r>
          </w:p>
        </w:tc>
        <w:tc>
          <w:tcPr>
            <w:tcW w:w="4394" w:type="dxa"/>
          </w:tcPr>
          <w:p w14:paraId="03A79BBC" w14:textId="77777777" w:rsidR="00C7063E" w:rsidRPr="00C96612" w:rsidRDefault="00C7063E" w:rsidP="00CE6C40">
            <w:pPr>
              <w:spacing w:after="160" w:line="259" w:lineRule="auto"/>
            </w:pPr>
            <w:r w:rsidRPr="00C96612">
              <w:t>Marmot, hare, pika, eagle-sized bird, badger</w:t>
            </w:r>
          </w:p>
        </w:tc>
      </w:tr>
      <w:tr w:rsidR="00C7063E" w:rsidRPr="00C96612" w14:paraId="66A6CEFA" w14:textId="77777777" w:rsidTr="00CE6C40">
        <w:tc>
          <w:tcPr>
            <w:tcW w:w="567" w:type="dxa"/>
          </w:tcPr>
          <w:p w14:paraId="4AC937BD" w14:textId="77777777" w:rsidR="00C7063E" w:rsidRPr="00C96612" w:rsidRDefault="00C7063E" w:rsidP="00CE6C40">
            <w:pPr>
              <w:spacing w:after="160" w:line="259" w:lineRule="auto"/>
            </w:pPr>
            <w:r w:rsidRPr="00C96612">
              <w:t>F</w:t>
            </w:r>
          </w:p>
        </w:tc>
        <w:tc>
          <w:tcPr>
            <w:tcW w:w="4394" w:type="dxa"/>
          </w:tcPr>
          <w:p w14:paraId="246C37D6" w14:textId="77777777" w:rsidR="00C7063E" w:rsidRPr="00C96612" w:rsidRDefault="00C7063E" w:rsidP="00CE6C40">
            <w:pPr>
              <w:spacing w:after="160" w:line="259" w:lineRule="auto"/>
            </w:pPr>
            <w:r w:rsidRPr="00C96612">
              <w:t>Small rodents, small birds, toad</w:t>
            </w:r>
          </w:p>
        </w:tc>
      </w:tr>
    </w:tbl>
    <w:p w14:paraId="285F3C8A" w14:textId="77777777" w:rsidR="00C7063E" w:rsidRPr="00C96612" w:rsidRDefault="00C7063E" w:rsidP="00C7063E">
      <w:r w:rsidRPr="00C96612">
        <w:t>Table 3: Body size group (BSG) categories and examples of animals in each size group.</w:t>
      </w:r>
    </w:p>
    <w:p w14:paraId="68A24D4D" w14:textId="77777777" w:rsidR="00C7063E" w:rsidRPr="00C96612" w:rsidRDefault="00C7063E" w:rsidP="00C7063E">
      <w:r w:rsidRPr="00C96612">
        <w:t>Area D: 234 identified, 336 unidentified (UND)</w:t>
      </w:r>
    </w:p>
    <w:p w14:paraId="357C74A4" w14:textId="77777777" w:rsidR="00C7063E" w:rsidRPr="00C96612" w:rsidRDefault="00C7063E" w:rsidP="00C7063E"/>
    <w:tbl>
      <w:tblPr>
        <w:tblStyle w:val="TableGrid"/>
        <w:tblW w:w="3539" w:type="dxa"/>
        <w:tblLook w:val="04A0" w:firstRow="1" w:lastRow="0" w:firstColumn="1" w:lastColumn="0" w:noHBand="0" w:noVBand="1"/>
      </w:tblPr>
      <w:tblGrid>
        <w:gridCol w:w="1504"/>
        <w:gridCol w:w="1043"/>
        <w:gridCol w:w="1003"/>
      </w:tblGrid>
      <w:tr w:rsidR="00C7063E" w:rsidRPr="00C96612" w14:paraId="11FF62EF" w14:textId="77777777" w:rsidTr="00CE6C40">
        <w:trPr>
          <w:trHeight w:val="362"/>
        </w:trPr>
        <w:tc>
          <w:tcPr>
            <w:tcW w:w="1504" w:type="dxa"/>
            <w:noWrap/>
            <w:hideMark/>
          </w:tcPr>
          <w:p w14:paraId="0293801D" w14:textId="77777777" w:rsidR="00C7063E" w:rsidRPr="00C96612" w:rsidRDefault="00C7063E" w:rsidP="00CE6C40">
            <w:pPr>
              <w:spacing w:after="160" w:line="259" w:lineRule="auto"/>
              <w:rPr>
                <w:b/>
                <w:bCs/>
              </w:rPr>
            </w:pPr>
            <w:r w:rsidRPr="00C96612">
              <w:rPr>
                <w:b/>
                <w:bCs/>
              </w:rPr>
              <w:lastRenderedPageBreak/>
              <w:t>Species</w:t>
            </w:r>
          </w:p>
        </w:tc>
        <w:tc>
          <w:tcPr>
            <w:tcW w:w="1043" w:type="dxa"/>
            <w:noWrap/>
            <w:hideMark/>
          </w:tcPr>
          <w:p w14:paraId="6FA6856A" w14:textId="77777777" w:rsidR="00C7063E" w:rsidRPr="00C96612" w:rsidRDefault="00C7063E" w:rsidP="00CE6C40">
            <w:pPr>
              <w:spacing w:after="160" w:line="259" w:lineRule="auto"/>
              <w:rPr>
                <w:b/>
                <w:bCs/>
              </w:rPr>
            </w:pPr>
            <w:r w:rsidRPr="00C96612">
              <w:rPr>
                <w:b/>
                <w:bCs/>
              </w:rPr>
              <w:t>NISP</w:t>
            </w:r>
          </w:p>
        </w:tc>
        <w:tc>
          <w:tcPr>
            <w:tcW w:w="992" w:type="dxa"/>
            <w:noWrap/>
            <w:hideMark/>
          </w:tcPr>
          <w:p w14:paraId="62592C25" w14:textId="77777777" w:rsidR="00C7063E" w:rsidRPr="00C96612" w:rsidRDefault="00C7063E" w:rsidP="00CE6C40">
            <w:pPr>
              <w:spacing w:after="160" w:line="259" w:lineRule="auto"/>
              <w:rPr>
                <w:b/>
                <w:bCs/>
              </w:rPr>
            </w:pPr>
            <w:r w:rsidRPr="00C96612">
              <w:rPr>
                <w:b/>
                <w:bCs/>
              </w:rPr>
              <w:t>%NISP</w:t>
            </w:r>
          </w:p>
        </w:tc>
      </w:tr>
      <w:tr w:rsidR="00C7063E" w:rsidRPr="00C96612" w14:paraId="30C934C0" w14:textId="77777777" w:rsidTr="00CE6C40">
        <w:trPr>
          <w:trHeight w:val="362"/>
        </w:trPr>
        <w:tc>
          <w:tcPr>
            <w:tcW w:w="1504" w:type="dxa"/>
            <w:noWrap/>
            <w:hideMark/>
          </w:tcPr>
          <w:p w14:paraId="0D8315FC" w14:textId="77777777" w:rsidR="00C7063E" w:rsidRPr="00C96612" w:rsidRDefault="00C7063E" w:rsidP="00CE6C40">
            <w:pPr>
              <w:spacing w:after="160" w:line="259" w:lineRule="auto"/>
            </w:pPr>
            <w:r w:rsidRPr="00C96612">
              <w:t xml:space="preserve">Equid </w:t>
            </w:r>
          </w:p>
        </w:tc>
        <w:tc>
          <w:tcPr>
            <w:tcW w:w="1043" w:type="dxa"/>
            <w:noWrap/>
            <w:hideMark/>
          </w:tcPr>
          <w:p w14:paraId="78EF2FFF" w14:textId="77777777" w:rsidR="00C7063E" w:rsidRPr="00C96612" w:rsidRDefault="00C7063E" w:rsidP="00CE6C40">
            <w:pPr>
              <w:spacing w:after="160" w:line="259" w:lineRule="auto"/>
            </w:pPr>
            <w:r w:rsidRPr="00C96612">
              <w:t>21</w:t>
            </w:r>
          </w:p>
        </w:tc>
        <w:tc>
          <w:tcPr>
            <w:tcW w:w="992" w:type="dxa"/>
            <w:noWrap/>
            <w:hideMark/>
          </w:tcPr>
          <w:p w14:paraId="0B114679" w14:textId="77777777" w:rsidR="00C7063E" w:rsidRPr="00C96612" w:rsidRDefault="00C7063E" w:rsidP="00CE6C40">
            <w:pPr>
              <w:spacing w:after="160" w:line="259" w:lineRule="auto"/>
            </w:pPr>
            <w:r w:rsidRPr="00C96612">
              <w:t>9</w:t>
            </w:r>
          </w:p>
        </w:tc>
      </w:tr>
      <w:tr w:rsidR="00C7063E" w:rsidRPr="00C96612" w14:paraId="690120FE" w14:textId="77777777" w:rsidTr="00CE6C40">
        <w:trPr>
          <w:trHeight w:val="362"/>
        </w:trPr>
        <w:tc>
          <w:tcPr>
            <w:tcW w:w="1504" w:type="dxa"/>
            <w:noWrap/>
            <w:hideMark/>
          </w:tcPr>
          <w:p w14:paraId="31F96458" w14:textId="77777777" w:rsidR="00C7063E" w:rsidRPr="00C96612" w:rsidRDefault="00C7063E" w:rsidP="00CE6C40">
            <w:pPr>
              <w:spacing w:after="160" w:line="259" w:lineRule="auto"/>
              <w:rPr>
                <w:i/>
                <w:iCs/>
              </w:rPr>
            </w:pPr>
            <w:r w:rsidRPr="00C96612">
              <w:rPr>
                <w:i/>
                <w:iCs/>
              </w:rPr>
              <w:t>BSGB</w:t>
            </w:r>
          </w:p>
        </w:tc>
        <w:tc>
          <w:tcPr>
            <w:tcW w:w="1043" w:type="dxa"/>
            <w:noWrap/>
            <w:hideMark/>
          </w:tcPr>
          <w:p w14:paraId="478B5F75" w14:textId="77777777" w:rsidR="00C7063E" w:rsidRPr="00C96612" w:rsidRDefault="00C7063E" w:rsidP="00CE6C40">
            <w:pPr>
              <w:spacing w:after="160" w:line="259" w:lineRule="auto"/>
            </w:pPr>
            <w:r w:rsidRPr="00C96612">
              <w:t>54</w:t>
            </w:r>
          </w:p>
        </w:tc>
        <w:tc>
          <w:tcPr>
            <w:tcW w:w="992" w:type="dxa"/>
            <w:noWrap/>
            <w:hideMark/>
          </w:tcPr>
          <w:p w14:paraId="48D9DD07" w14:textId="77777777" w:rsidR="00C7063E" w:rsidRPr="00C96612" w:rsidRDefault="00C7063E" w:rsidP="00CE6C40">
            <w:pPr>
              <w:spacing w:after="160" w:line="259" w:lineRule="auto"/>
            </w:pPr>
            <w:r w:rsidRPr="00C96612">
              <w:t>23</w:t>
            </w:r>
          </w:p>
        </w:tc>
      </w:tr>
      <w:tr w:rsidR="00C7063E" w:rsidRPr="00C96612" w14:paraId="28FDC4BB" w14:textId="77777777" w:rsidTr="00CE6C40">
        <w:trPr>
          <w:trHeight w:val="362"/>
        </w:trPr>
        <w:tc>
          <w:tcPr>
            <w:tcW w:w="1504" w:type="dxa"/>
            <w:noWrap/>
            <w:hideMark/>
          </w:tcPr>
          <w:p w14:paraId="6B5BAD1A" w14:textId="77777777" w:rsidR="00C7063E" w:rsidRPr="00C96612" w:rsidRDefault="00C7063E" w:rsidP="00CE6C40">
            <w:pPr>
              <w:spacing w:after="160" w:line="259" w:lineRule="auto"/>
            </w:pPr>
            <w:r w:rsidRPr="00C96612">
              <w:t>Gazelle</w:t>
            </w:r>
          </w:p>
        </w:tc>
        <w:tc>
          <w:tcPr>
            <w:tcW w:w="1043" w:type="dxa"/>
            <w:noWrap/>
            <w:hideMark/>
          </w:tcPr>
          <w:p w14:paraId="370CAFD0" w14:textId="77777777" w:rsidR="00C7063E" w:rsidRPr="00C96612" w:rsidRDefault="00C7063E" w:rsidP="00CE6C40">
            <w:pPr>
              <w:spacing w:after="160" w:line="259" w:lineRule="auto"/>
            </w:pPr>
            <w:r w:rsidRPr="00C96612">
              <w:t>16</w:t>
            </w:r>
          </w:p>
        </w:tc>
        <w:tc>
          <w:tcPr>
            <w:tcW w:w="992" w:type="dxa"/>
            <w:noWrap/>
            <w:hideMark/>
          </w:tcPr>
          <w:p w14:paraId="7CC191A8" w14:textId="77777777" w:rsidR="00C7063E" w:rsidRPr="00C96612" w:rsidRDefault="00C7063E" w:rsidP="00CE6C40">
            <w:pPr>
              <w:spacing w:after="160" w:line="259" w:lineRule="auto"/>
            </w:pPr>
            <w:r w:rsidRPr="00C96612">
              <w:t>7</w:t>
            </w:r>
          </w:p>
        </w:tc>
      </w:tr>
      <w:tr w:rsidR="00C7063E" w:rsidRPr="00C96612" w14:paraId="51902AC8" w14:textId="77777777" w:rsidTr="00CE6C40">
        <w:trPr>
          <w:trHeight w:val="362"/>
        </w:trPr>
        <w:tc>
          <w:tcPr>
            <w:tcW w:w="1504" w:type="dxa"/>
            <w:noWrap/>
            <w:hideMark/>
          </w:tcPr>
          <w:p w14:paraId="2A710696" w14:textId="77777777" w:rsidR="00C7063E" w:rsidRPr="00C96612" w:rsidRDefault="00C7063E" w:rsidP="00CE6C40">
            <w:pPr>
              <w:spacing w:after="160" w:line="259" w:lineRule="auto"/>
            </w:pPr>
            <w:r w:rsidRPr="00C96612">
              <w:t>Sheep</w:t>
            </w:r>
          </w:p>
        </w:tc>
        <w:tc>
          <w:tcPr>
            <w:tcW w:w="1043" w:type="dxa"/>
            <w:noWrap/>
            <w:hideMark/>
          </w:tcPr>
          <w:p w14:paraId="4D167B5D" w14:textId="77777777" w:rsidR="00C7063E" w:rsidRPr="00C96612" w:rsidRDefault="00C7063E" w:rsidP="00CE6C40">
            <w:pPr>
              <w:spacing w:after="160" w:line="259" w:lineRule="auto"/>
            </w:pPr>
            <w:r w:rsidRPr="00C96612">
              <w:t>12</w:t>
            </w:r>
          </w:p>
        </w:tc>
        <w:tc>
          <w:tcPr>
            <w:tcW w:w="992" w:type="dxa"/>
            <w:noWrap/>
            <w:hideMark/>
          </w:tcPr>
          <w:p w14:paraId="72877493" w14:textId="77777777" w:rsidR="00C7063E" w:rsidRPr="00C96612" w:rsidRDefault="00C7063E" w:rsidP="00CE6C40">
            <w:pPr>
              <w:spacing w:after="160" w:line="259" w:lineRule="auto"/>
            </w:pPr>
            <w:r w:rsidRPr="00C96612">
              <w:t>5</w:t>
            </w:r>
          </w:p>
        </w:tc>
      </w:tr>
      <w:tr w:rsidR="00C7063E" w:rsidRPr="00C96612" w14:paraId="388A042F" w14:textId="77777777" w:rsidTr="00CE6C40">
        <w:trPr>
          <w:trHeight w:val="362"/>
        </w:trPr>
        <w:tc>
          <w:tcPr>
            <w:tcW w:w="1504" w:type="dxa"/>
            <w:noWrap/>
            <w:hideMark/>
          </w:tcPr>
          <w:p w14:paraId="22C60C68" w14:textId="77777777" w:rsidR="00C7063E" w:rsidRPr="00C96612" w:rsidRDefault="00C7063E" w:rsidP="00CE6C40">
            <w:pPr>
              <w:spacing w:after="160" w:line="259" w:lineRule="auto"/>
            </w:pPr>
            <w:r w:rsidRPr="00C96612">
              <w:t>Sheep/Goat</w:t>
            </w:r>
          </w:p>
        </w:tc>
        <w:tc>
          <w:tcPr>
            <w:tcW w:w="1043" w:type="dxa"/>
            <w:noWrap/>
            <w:hideMark/>
          </w:tcPr>
          <w:p w14:paraId="22D6ABC7" w14:textId="77777777" w:rsidR="00C7063E" w:rsidRPr="00C96612" w:rsidRDefault="00C7063E" w:rsidP="00CE6C40">
            <w:pPr>
              <w:spacing w:after="160" w:line="259" w:lineRule="auto"/>
            </w:pPr>
            <w:r w:rsidRPr="00C96612">
              <w:t>15</w:t>
            </w:r>
          </w:p>
        </w:tc>
        <w:tc>
          <w:tcPr>
            <w:tcW w:w="992" w:type="dxa"/>
            <w:noWrap/>
            <w:hideMark/>
          </w:tcPr>
          <w:p w14:paraId="2088BB66" w14:textId="77777777" w:rsidR="00C7063E" w:rsidRPr="00C96612" w:rsidRDefault="00C7063E" w:rsidP="00CE6C40">
            <w:pPr>
              <w:spacing w:after="160" w:line="259" w:lineRule="auto"/>
            </w:pPr>
            <w:r w:rsidRPr="00C96612">
              <w:t>6</w:t>
            </w:r>
          </w:p>
        </w:tc>
      </w:tr>
      <w:tr w:rsidR="00C7063E" w:rsidRPr="00C96612" w14:paraId="40661921" w14:textId="77777777" w:rsidTr="00CE6C40">
        <w:trPr>
          <w:trHeight w:val="362"/>
        </w:trPr>
        <w:tc>
          <w:tcPr>
            <w:tcW w:w="1504" w:type="dxa"/>
            <w:noWrap/>
            <w:hideMark/>
          </w:tcPr>
          <w:p w14:paraId="21CF4788" w14:textId="77777777" w:rsidR="00C7063E" w:rsidRPr="00C96612" w:rsidRDefault="00C7063E" w:rsidP="00CE6C40">
            <w:pPr>
              <w:spacing w:after="160" w:line="259" w:lineRule="auto"/>
              <w:rPr>
                <w:i/>
                <w:iCs/>
              </w:rPr>
            </w:pPr>
            <w:r w:rsidRPr="00C96612">
              <w:rPr>
                <w:i/>
                <w:iCs/>
              </w:rPr>
              <w:t>BSGC</w:t>
            </w:r>
          </w:p>
        </w:tc>
        <w:tc>
          <w:tcPr>
            <w:tcW w:w="1043" w:type="dxa"/>
            <w:noWrap/>
            <w:hideMark/>
          </w:tcPr>
          <w:p w14:paraId="27F7F8AF" w14:textId="77777777" w:rsidR="00C7063E" w:rsidRPr="00C96612" w:rsidRDefault="00C7063E" w:rsidP="00CE6C40">
            <w:pPr>
              <w:spacing w:after="160" w:line="259" w:lineRule="auto"/>
            </w:pPr>
            <w:r w:rsidRPr="00C96612">
              <w:t>109</w:t>
            </w:r>
          </w:p>
        </w:tc>
        <w:tc>
          <w:tcPr>
            <w:tcW w:w="992" w:type="dxa"/>
            <w:noWrap/>
            <w:hideMark/>
          </w:tcPr>
          <w:p w14:paraId="6F0C27F7" w14:textId="77777777" w:rsidR="00C7063E" w:rsidRPr="00C96612" w:rsidRDefault="00C7063E" w:rsidP="00CE6C40">
            <w:pPr>
              <w:spacing w:after="160" w:line="259" w:lineRule="auto"/>
            </w:pPr>
            <w:r w:rsidRPr="00C96612">
              <w:t>47</w:t>
            </w:r>
          </w:p>
        </w:tc>
      </w:tr>
      <w:tr w:rsidR="00C7063E" w:rsidRPr="00C96612" w14:paraId="052DF872" w14:textId="77777777" w:rsidTr="00CE6C40">
        <w:trPr>
          <w:trHeight w:val="362"/>
        </w:trPr>
        <w:tc>
          <w:tcPr>
            <w:tcW w:w="1504" w:type="dxa"/>
            <w:noWrap/>
            <w:hideMark/>
          </w:tcPr>
          <w:p w14:paraId="27DEDE22" w14:textId="77777777" w:rsidR="00C7063E" w:rsidRPr="00C96612" w:rsidRDefault="00C7063E" w:rsidP="00CE6C40">
            <w:pPr>
              <w:spacing w:after="160" w:line="259" w:lineRule="auto"/>
              <w:rPr>
                <w:i/>
                <w:iCs/>
              </w:rPr>
            </w:pPr>
            <w:r w:rsidRPr="00C96612">
              <w:rPr>
                <w:i/>
                <w:iCs/>
              </w:rPr>
              <w:t>BSGD</w:t>
            </w:r>
          </w:p>
        </w:tc>
        <w:tc>
          <w:tcPr>
            <w:tcW w:w="1043" w:type="dxa"/>
            <w:noWrap/>
            <w:hideMark/>
          </w:tcPr>
          <w:p w14:paraId="2BFC7B58" w14:textId="77777777" w:rsidR="00C7063E" w:rsidRPr="00C96612" w:rsidRDefault="00C7063E" w:rsidP="00CE6C40">
            <w:pPr>
              <w:spacing w:after="160" w:line="259" w:lineRule="auto"/>
            </w:pPr>
            <w:r w:rsidRPr="00C96612">
              <w:t>3</w:t>
            </w:r>
          </w:p>
        </w:tc>
        <w:tc>
          <w:tcPr>
            <w:tcW w:w="992" w:type="dxa"/>
            <w:noWrap/>
            <w:hideMark/>
          </w:tcPr>
          <w:p w14:paraId="1014B344" w14:textId="77777777" w:rsidR="00C7063E" w:rsidRPr="00C96612" w:rsidRDefault="00C7063E" w:rsidP="00CE6C40">
            <w:pPr>
              <w:spacing w:after="160" w:line="259" w:lineRule="auto"/>
            </w:pPr>
            <w:r w:rsidRPr="00C96612">
              <w:t>1</w:t>
            </w:r>
          </w:p>
        </w:tc>
      </w:tr>
      <w:tr w:rsidR="00C7063E" w:rsidRPr="00C96612" w14:paraId="3665B991" w14:textId="77777777" w:rsidTr="00CE6C40">
        <w:trPr>
          <w:trHeight w:val="362"/>
        </w:trPr>
        <w:tc>
          <w:tcPr>
            <w:tcW w:w="1504" w:type="dxa"/>
            <w:noWrap/>
            <w:hideMark/>
          </w:tcPr>
          <w:p w14:paraId="4FA0DE7E" w14:textId="77777777" w:rsidR="00C7063E" w:rsidRPr="00C96612" w:rsidRDefault="00C7063E" w:rsidP="00CE6C40">
            <w:pPr>
              <w:spacing w:after="160" w:line="259" w:lineRule="auto"/>
              <w:rPr>
                <w:i/>
                <w:iCs/>
              </w:rPr>
            </w:pPr>
            <w:r w:rsidRPr="00C96612">
              <w:rPr>
                <w:i/>
                <w:iCs/>
              </w:rPr>
              <w:t>BSGE</w:t>
            </w:r>
          </w:p>
        </w:tc>
        <w:tc>
          <w:tcPr>
            <w:tcW w:w="1043" w:type="dxa"/>
            <w:noWrap/>
            <w:hideMark/>
          </w:tcPr>
          <w:p w14:paraId="698460A3" w14:textId="77777777" w:rsidR="00C7063E" w:rsidRPr="00C96612" w:rsidRDefault="00C7063E" w:rsidP="00CE6C40">
            <w:pPr>
              <w:spacing w:after="160" w:line="259" w:lineRule="auto"/>
            </w:pPr>
            <w:r w:rsidRPr="00C96612">
              <w:t>4</w:t>
            </w:r>
          </w:p>
        </w:tc>
        <w:tc>
          <w:tcPr>
            <w:tcW w:w="992" w:type="dxa"/>
            <w:noWrap/>
            <w:hideMark/>
          </w:tcPr>
          <w:p w14:paraId="167C3764" w14:textId="77777777" w:rsidR="00C7063E" w:rsidRPr="00C96612" w:rsidRDefault="00C7063E" w:rsidP="00CE6C40">
            <w:pPr>
              <w:spacing w:after="160" w:line="259" w:lineRule="auto"/>
            </w:pPr>
            <w:r w:rsidRPr="00C96612">
              <w:t>2</w:t>
            </w:r>
          </w:p>
        </w:tc>
      </w:tr>
      <w:tr w:rsidR="00C7063E" w:rsidRPr="00C96612" w14:paraId="1B991E63" w14:textId="77777777" w:rsidTr="00CE6C40">
        <w:trPr>
          <w:trHeight w:val="362"/>
        </w:trPr>
        <w:tc>
          <w:tcPr>
            <w:tcW w:w="1504" w:type="dxa"/>
            <w:noWrap/>
            <w:hideMark/>
          </w:tcPr>
          <w:p w14:paraId="778CB907" w14:textId="77777777" w:rsidR="00C7063E" w:rsidRPr="00C96612" w:rsidRDefault="00C7063E" w:rsidP="00CE6C40">
            <w:pPr>
              <w:spacing w:after="160" w:line="259" w:lineRule="auto"/>
              <w:rPr>
                <w:b/>
                <w:bCs/>
              </w:rPr>
            </w:pPr>
            <w:r w:rsidRPr="00C96612">
              <w:rPr>
                <w:b/>
                <w:bCs/>
              </w:rPr>
              <w:t>Total</w:t>
            </w:r>
          </w:p>
        </w:tc>
        <w:tc>
          <w:tcPr>
            <w:tcW w:w="1043" w:type="dxa"/>
            <w:noWrap/>
            <w:hideMark/>
          </w:tcPr>
          <w:p w14:paraId="6CA33B13" w14:textId="77777777" w:rsidR="00C7063E" w:rsidRPr="00C96612" w:rsidRDefault="00C7063E" w:rsidP="00CE6C40">
            <w:pPr>
              <w:spacing w:after="160" w:line="259" w:lineRule="auto"/>
            </w:pPr>
            <w:r w:rsidRPr="00C96612">
              <w:t>234</w:t>
            </w:r>
          </w:p>
        </w:tc>
        <w:tc>
          <w:tcPr>
            <w:tcW w:w="992" w:type="dxa"/>
            <w:noWrap/>
            <w:hideMark/>
          </w:tcPr>
          <w:p w14:paraId="4D1E39B8" w14:textId="77777777" w:rsidR="00C7063E" w:rsidRPr="00C96612" w:rsidRDefault="00C7063E" w:rsidP="00CE6C40">
            <w:pPr>
              <w:spacing w:after="160" w:line="259" w:lineRule="auto"/>
            </w:pPr>
            <w:r w:rsidRPr="00C96612">
              <w:t>100</w:t>
            </w:r>
          </w:p>
        </w:tc>
      </w:tr>
    </w:tbl>
    <w:p w14:paraId="5C2F8DEF" w14:textId="77777777" w:rsidR="00C7063E" w:rsidRPr="00C96612" w:rsidRDefault="00C7063E" w:rsidP="00C7063E">
      <w:r w:rsidRPr="00C96612">
        <w:t>Table 4: Total numbers and percentages of NISP</w:t>
      </w:r>
    </w:p>
    <w:p w14:paraId="2764FF17" w14:textId="77777777" w:rsidR="00C7063E" w:rsidRPr="00C96612" w:rsidRDefault="00C7063E" w:rsidP="00C7063E"/>
    <w:p w14:paraId="689AD318" w14:textId="77777777" w:rsidR="00C7063E" w:rsidRDefault="00C7063E" w:rsidP="00C7063E">
      <w:pPr>
        <w:spacing w:after="160" w:line="259" w:lineRule="auto"/>
      </w:pPr>
      <w:r>
        <w:br w:type="page"/>
      </w:r>
    </w:p>
    <w:p w14:paraId="16A13356" w14:textId="77777777" w:rsidR="00C7063E" w:rsidRPr="00C96612" w:rsidRDefault="00C7063E" w:rsidP="00C7063E">
      <w:r w:rsidRPr="00C96612">
        <w:lastRenderedPageBreak/>
        <w:t>Area A</w:t>
      </w:r>
    </w:p>
    <w:tbl>
      <w:tblPr>
        <w:tblStyle w:val="TableGrid"/>
        <w:tblW w:w="0" w:type="auto"/>
        <w:tblLook w:val="04A0" w:firstRow="1" w:lastRow="0" w:firstColumn="1" w:lastColumn="0" w:noHBand="0" w:noVBand="1"/>
      </w:tblPr>
      <w:tblGrid>
        <w:gridCol w:w="1271"/>
        <w:gridCol w:w="763"/>
        <w:gridCol w:w="1003"/>
      </w:tblGrid>
      <w:tr w:rsidR="00C7063E" w:rsidRPr="00C96612" w14:paraId="34A41C61" w14:textId="77777777" w:rsidTr="00CE6C40">
        <w:trPr>
          <w:trHeight w:val="288"/>
        </w:trPr>
        <w:tc>
          <w:tcPr>
            <w:tcW w:w="1271" w:type="dxa"/>
            <w:noWrap/>
            <w:hideMark/>
          </w:tcPr>
          <w:p w14:paraId="413B2822" w14:textId="77777777" w:rsidR="00C7063E" w:rsidRPr="00C96612" w:rsidRDefault="00C7063E" w:rsidP="00CE6C40">
            <w:pPr>
              <w:rPr>
                <w:b/>
                <w:bCs/>
              </w:rPr>
            </w:pPr>
            <w:r w:rsidRPr="00C96612">
              <w:rPr>
                <w:b/>
                <w:bCs/>
              </w:rPr>
              <w:t>Species</w:t>
            </w:r>
          </w:p>
        </w:tc>
        <w:tc>
          <w:tcPr>
            <w:tcW w:w="683" w:type="dxa"/>
            <w:noWrap/>
            <w:hideMark/>
          </w:tcPr>
          <w:p w14:paraId="157F7B8B" w14:textId="77777777" w:rsidR="00C7063E" w:rsidRPr="00C96612" w:rsidRDefault="00C7063E" w:rsidP="00CE6C40">
            <w:pPr>
              <w:rPr>
                <w:b/>
                <w:bCs/>
              </w:rPr>
            </w:pPr>
            <w:r w:rsidRPr="00C96612">
              <w:rPr>
                <w:b/>
                <w:bCs/>
              </w:rPr>
              <w:t>NISP</w:t>
            </w:r>
          </w:p>
        </w:tc>
        <w:tc>
          <w:tcPr>
            <w:tcW w:w="960" w:type="dxa"/>
            <w:noWrap/>
            <w:hideMark/>
          </w:tcPr>
          <w:p w14:paraId="56B33925" w14:textId="77777777" w:rsidR="00C7063E" w:rsidRPr="00C96612" w:rsidRDefault="00C7063E" w:rsidP="00CE6C40">
            <w:pPr>
              <w:rPr>
                <w:b/>
                <w:bCs/>
              </w:rPr>
            </w:pPr>
            <w:r w:rsidRPr="00C96612">
              <w:rPr>
                <w:b/>
                <w:bCs/>
              </w:rPr>
              <w:t>%NISP</w:t>
            </w:r>
          </w:p>
        </w:tc>
      </w:tr>
      <w:tr w:rsidR="00C7063E" w:rsidRPr="00C96612" w14:paraId="077849D1" w14:textId="77777777" w:rsidTr="00CE6C40">
        <w:trPr>
          <w:trHeight w:val="288"/>
        </w:trPr>
        <w:tc>
          <w:tcPr>
            <w:tcW w:w="1271" w:type="dxa"/>
            <w:noWrap/>
            <w:hideMark/>
          </w:tcPr>
          <w:p w14:paraId="16E18A36" w14:textId="77777777" w:rsidR="00C7063E" w:rsidRPr="00C96612" w:rsidRDefault="00C7063E" w:rsidP="00CE6C40">
            <w:r w:rsidRPr="00C96612">
              <w:t>Avifauna</w:t>
            </w:r>
          </w:p>
        </w:tc>
        <w:tc>
          <w:tcPr>
            <w:tcW w:w="683" w:type="dxa"/>
            <w:noWrap/>
            <w:hideMark/>
          </w:tcPr>
          <w:p w14:paraId="657FEC57" w14:textId="77777777" w:rsidR="00C7063E" w:rsidRPr="00C96612" w:rsidRDefault="00C7063E" w:rsidP="00CE6C40">
            <w:r w:rsidRPr="00C96612">
              <w:t>1</w:t>
            </w:r>
          </w:p>
        </w:tc>
        <w:tc>
          <w:tcPr>
            <w:tcW w:w="960" w:type="dxa"/>
            <w:noWrap/>
            <w:hideMark/>
          </w:tcPr>
          <w:p w14:paraId="779AC4AE" w14:textId="77777777" w:rsidR="00C7063E" w:rsidRPr="00C96612" w:rsidRDefault="00C7063E" w:rsidP="00CE6C40">
            <w:r w:rsidRPr="00C96612">
              <w:t>16.7</w:t>
            </w:r>
          </w:p>
        </w:tc>
      </w:tr>
      <w:tr w:rsidR="00C7063E" w:rsidRPr="00C96612" w14:paraId="07E97E40" w14:textId="77777777" w:rsidTr="00CE6C40">
        <w:trPr>
          <w:trHeight w:val="288"/>
        </w:trPr>
        <w:tc>
          <w:tcPr>
            <w:tcW w:w="1271" w:type="dxa"/>
            <w:noWrap/>
            <w:hideMark/>
          </w:tcPr>
          <w:p w14:paraId="2CB47B1E" w14:textId="77777777" w:rsidR="00C7063E" w:rsidRPr="00C96612" w:rsidRDefault="00C7063E" w:rsidP="00CE6C40">
            <w:r w:rsidRPr="00C96612">
              <w:rPr>
                <w:i/>
                <w:iCs/>
              </w:rPr>
              <w:t>Lepus</w:t>
            </w:r>
            <w:r w:rsidRPr="00C96612">
              <w:t xml:space="preserve"> sp.</w:t>
            </w:r>
          </w:p>
        </w:tc>
        <w:tc>
          <w:tcPr>
            <w:tcW w:w="683" w:type="dxa"/>
            <w:noWrap/>
            <w:hideMark/>
          </w:tcPr>
          <w:p w14:paraId="22E3FD79" w14:textId="77777777" w:rsidR="00C7063E" w:rsidRPr="00C96612" w:rsidRDefault="00C7063E" w:rsidP="00CE6C40">
            <w:r w:rsidRPr="00C96612">
              <w:t>1</w:t>
            </w:r>
          </w:p>
        </w:tc>
        <w:tc>
          <w:tcPr>
            <w:tcW w:w="960" w:type="dxa"/>
            <w:noWrap/>
            <w:hideMark/>
          </w:tcPr>
          <w:p w14:paraId="1F7FE10D" w14:textId="77777777" w:rsidR="00C7063E" w:rsidRPr="00C96612" w:rsidRDefault="00C7063E" w:rsidP="00CE6C40">
            <w:r w:rsidRPr="00C96612">
              <w:t>16.7</w:t>
            </w:r>
          </w:p>
        </w:tc>
      </w:tr>
      <w:tr w:rsidR="00C7063E" w:rsidRPr="00C96612" w14:paraId="1D77848B" w14:textId="77777777" w:rsidTr="00CE6C40">
        <w:trPr>
          <w:trHeight w:val="288"/>
        </w:trPr>
        <w:tc>
          <w:tcPr>
            <w:tcW w:w="1271" w:type="dxa"/>
            <w:noWrap/>
            <w:hideMark/>
          </w:tcPr>
          <w:p w14:paraId="239D1E84" w14:textId="77777777" w:rsidR="00C7063E" w:rsidRPr="00C96612" w:rsidRDefault="00C7063E" w:rsidP="00CE6C40">
            <w:r w:rsidRPr="00C96612">
              <w:t>BSGC</w:t>
            </w:r>
          </w:p>
        </w:tc>
        <w:tc>
          <w:tcPr>
            <w:tcW w:w="683" w:type="dxa"/>
            <w:noWrap/>
            <w:hideMark/>
          </w:tcPr>
          <w:p w14:paraId="5DA86972" w14:textId="77777777" w:rsidR="00C7063E" w:rsidRPr="00C96612" w:rsidRDefault="00C7063E" w:rsidP="00CE6C40">
            <w:r w:rsidRPr="00C96612">
              <w:t>3</w:t>
            </w:r>
          </w:p>
        </w:tc>
        <w:tc>
          <w:tcPr>
            <w:tcW w:w="960" w:type="dxa"/>
            <w:noWrap/>
            <w:hideMark/>
          </w:tcPr>
          <w:p w14:paraId="20E21CCC" w14:textId="77777777" w:rsidR="00C7063E" w:rsidRPr="00C96612" w:rsidRDefault="00C7063E" w:rsidP="00CE6C40">
            <w:r w:rsidRPr="00C96612">
              <w:t>50</w:t>
            </w:r>
          </w:p>
        </w:tc>
      </w:tr>
      <w:tr w:rsidR="00C7063E" w:rsidRPr="00C96612" w14:paraId="58403C83" w14:textId="77777777" w:rsidTr="00CE6C40">
        <w:trPr>
          <w:trHeight w:val="288"/>
        </w:trPr>
        <w:tc>
          <w:tcPr>
            <w:tcW w:w="1271" w:type="dxa"/>
            <w:noWrap/>
            <w:hideMark/>
          </w:tcPr>
          <w:p w14:paraId="0D249873" w14:textId="77777777" w:rsidR="00C7063E" w:rsidRPr="00C96612" w:rsidRDefault="00C7063E" w:rsidP="00CE6C40">
            <w:r w:rsidRPr="00C96612">
              <w:t>BSGF</w:t>
            </w:r>
          </w:p>
        </w:tc>
        <w:tc>
          <w:tcPr>
            <w:tcW w:w="683" w:type="dxa"/>
            <w:noWrap/>
            <w:hideMark/>
          </w:tcPr>
          <w:p w14:paraId="4FF91FFC" w14:textId="77777777" w:rsidR="00C7063E" w:rsidRPr="00C96612" w:rsidRDefault="00C7063E" w:rsidP="00CE6C40">
            <w:r w:rsidRPr="00C96612">
              <w:t>1</w:t>
            </w:r>
          </w:p>
        </w:tc>
        <w:tc>
          <w:tcPr>
            <w:tcW w:w="960" w:type="dxa"/>
            <w:noWrap/>
            <w:hideMark/>
          </w:tcPr>
          <w:p w14:paraId="234CE6D5" w14:textId="77777777" w:rsidR="00C7063E" w:rsidRPr="00C96612" w:rsidRDefault="00C7063E" w:rsidP="00CE6C40">
            <w:r w:rsidRPr="00C96612">
              <w:t>16.7</w:t>
            </w:r>
          </w:p>
        </w:tc>
      </w:tr>
      <w:tr w:rsidR="00C7063E" w:rsidRPr="00C96612" w14:paraId="78F4DE9C" w14:textId="77777777" w:rsidTr="00CE6C40">
        <w:trPr>
          <w:trHeight w:val="288"/>
        </w:trPr>
        <w:tc>
          <w:tcPr>
            <w:tcW w:w="1271" w:type="dxa"/>
            <w:noWrap/>
          </w:tcPr>
          <w:p w14:paraId="335E6434" w14:textId="77777777" w:rsidR="00C7063E" w:rsidRPr="00C96612" w:rsidRDefault="00C7063E" w:rsidP="00CE6C40">
            <w:pPr>
              <w:rPr>
                <w:b/>
                <w:bCs/>
              </w:rPr>
            </w:pPr>
            <w:r w:rsidRPr="00C96612">
              <w:rPr>
                <w:b/>
                <w:bCs/>
              </w:rPr>
              <w:t>Total</w:t>
            </w:r>
          </w:p>
        </w:tc>
        <w:tc>
          <w:tcPr>
            <w:tcW w:w="683" w:type="dxa"/>
            <w:noWrap/>
          </w:tcPr>
          <w:p w14:paraId="4736E6F9" w14:textId="77777777" w:rsidR="00C7063E" w:rsidRPr="00C96612" w:rsidRDefault="00C7063E" w:rsidP="00CE6C40">
            <w:r w:rsidRPr="00C96612">
              <w:t>6</w:t>
            </w:r>
          </w:p>
        </w:tc>
        <w:tc>
          <w:tcPr>
            <w:tcW w:w="960" w:type="dxa"/>
            <w:noWrap/>
          </w:tcPr>
          <w:p w14:paraId="2047AE42" w14:textId="77777777" w:rsidR="00C7063E" w:rsidRPr="00C96612" w:rsidRDefault="00C7063E" w:rsidP="00CE6C40">
            <w:r w:rsidRPr="00C96612">
              <w:t>100.0</w:t>
            </w:r>
          </w:p>
        </w:tc>
      </w:tr>
    </w:tbl>
    <w:p w14:paraId="650CEF32" w14:textId="77777777" w:rsidR="00C7063E" w:rsidRPr="00C96612" w:rsidRDefault="00C7063E" w:rsidP="00C7063E">
      <w:r w:rsidRPr="00C96612">
        <w:t xml:space="preserve">Lepus sp. is most likely </w:t>
      </w:r>
      <w:proofErr w:type="spellStart"/>
      <w:r w:rsidRPr="00C96612">
        <w:t>Tolai</w:t>
      </w:r>
      <w:proofErr w:type="spellEnd"/>
      <w:r w:rsidRPr="00C96612">
        <w:t xml:space="preserve"> hare (</w:t>
      </w:r>
      <w:r w:rsidRPr="00C96612">
        <w:rPr>
          <w:i/>
          <w:iCs/>
        </w:rPr>
        <w:t xml:space="preserve">Lepus </w:t>
      </w:r>
      <w:proofErr w:type="spellStart"/>
      <w:r w:rsidRPr="00C96612">
        <w:rPr>
          <w:i/>
          <w:iCs/>
        </w:rPr>
        <w:t>tolai</w:t>
      </w:r>
      <w:proofErr w:type="spellEnd"/>
      <w:r w:rsidRPr="00C96612">
        <w:t>)</w:t>
      </w:r>
    </w:p>
    <w:p w14:paraId="3C4139FD" w14:textId="77777777" w:rsidR="00C7063E" w:rsidRPr="00C96612" w:rsidRDefault="00C7063E" w:rsidP="00C7063E">
      <w:r w:rsidRPr="00C96612">
        <w:t>Table 5: Total numbers and percentages of NISP recovered from area A</w:t>
      </w:r>
    </w:p>
    <w:p w14:paraId="2D5A7D2C" w14:textId="77777777" w:rsidR="00C7063E" w:rsidRPr="00C96612" w:rsidRDefault="00C7063E" w:rsidP="00C7063E"/>
    <w:p w14:paraId="0380C7CC" w14:textId="77777777" w:rsidR="00C7063E" w:rsidRPr="00C96612" w:rsidRDefault="00C7063E" w:rsidP="00C7063E"/>
    <w:p w14:paraId="7E7D832B" w14:textId="77777777" w:rsidR="00C7063E" w:rsidRPr="00C96612" w:rsidRDefault="00C7063E" w:rsidP="00C7063E">
      <w:r w:rsidRPr="00C96612">
        <w:t>Area B</w:t>
      </w:r>
    </w:p>
    <w:tbl>
      <w:tblPr>
        <w:tblStyle w:val="TableGrid"/>
        <w:tblW w:w="0" w:type="auto"/>
        <w:tblLook w:val="04A0" w:firstRow="1" w:lastRow="0" w:firstColumn="1" w:lastColumn="0" w:noHBand="0" w:noVBand="1"/>
      </w:tblPr>
      <w:tblGrid>
        <w:gridCol w:w="1838"/>
        <w:gridCol w:w="763"/>
        <w:gridCol w:w="1003"/>
      </w:tblGrid>
      <w:tr w:rsidR="00C7063E" w:rsidRPr="00C96612" w14:paraId="23938600" w14:textId="77777777" w:rsidTr="00CE6C40">
        <w:trPr>
          <w:trHeight w:val="288"/>
        </w:trPr>
        <w:tc>
          <w:tcPr>
            <w:tcW w:w="1838" w:type="dxa"/>
            <w:noWrap/>
            <w:hideMark/>
          </w:tcPr>
          <w:p w14:paraId="301E1351" w14:textId="77777777" w:rsidR="00C7063E" w:rsidRPr="00C96612" w:rsidRDefault="00C7063E" w:rsidP="00CE6C40">
            <w:pPr>
              <w:rPr>
                <w:b/>
                <w:bCs/>
              </w:rPr>
            </w:pPr>
            <w:r w:rsidRPr="00C96612">
              <w:rPr>
                <w:b/>
                <w:bCs/>
              </w:rPr>
              <w:t>Species</w:t>
            </w:r>
          </w:p>
        </w:tc>
        <w:tc>
          <w:tcPr>
            <w:tcW w:w="590" w:type="dxa"/>
            <w:noWrap/>
            <w:hideMark/>
          </w:tcPr>
          <w:p w14:paraId="0CD7C64C" w14:textId="77777777" w:rsidR="00C7063E" w:rsidRPr="00C96612" w:rsidRDefault="00C7063E" w:rsidP="00CE6C40">
            <w:pPr>
              <w:rPr>
                <w:b/>
                <w:bCs/>
              </w:rPr>
            </w:pPr>
            <w:r w:rsidRPr="00C96612">
              <w:rPr>
                <w:b/>
                <w:bCs/>
              </w:rPr>
              <w:t>NISP</w:t>
            </w:r>
          </w:p>
        </w:tc>
        <w:tc>
          <w:tcPr>
            <w:tcW w:w="960" w:type="dxa"/>
            <w:noWrap/>
            <w:hideMark/>
          </w:tcPr>
          <w:p w14:paraId="4CDF0A1B" w14:textId="77777777" w:rsidR="00C7063E" w:rsidRPr="00C96612" w:rsidRDefault="00C7063E" w:rsidP="00CE6C40">
            <w:pPr>
              <w:rPr>
                <w:b/>
                <w:bCs/>
              </w:rPr>
            </w:pPr>
            <w:r w:rsidRPr="00C96612">
              <w:rPr>
                <w:b/>
                <w:bCs/>
              </w:rPr>
              <w:t>%NISP</w:t>
            </w:r>
          </w:p>
        </w:tc>
      </w:tr>
      <w:tr w:rsidR="00C7063E" w:rsidRPr="00C96612" w14:paraId="4D4A34F9" w14:textId="77777777" w:rsidTr="00CE6C40">
        <w:trPr>
          <w:trHeight w:val="288"/>
        </w:trPr>
        <w:tc>
          <w:tcPr>
            <w:tcW w:w="1838" w:type="dxa"/>
            <w:noWrap/>
            <w:hideMark/>
          </w:tcPr>
          <w:p w14:paraId="6D887FD2" w14:textId="77777777" w:rsidR="00C7063E" w:rsidRPr="00C96612" w:rsidRDefault="00C7063E" w:rsidP="00CE6C40">
            <w:r w:rsidRPr="00C96612">
              <w:t>Equid</w:t>
            </w:r>
          </w:p>
        </w:tc>
        <w:tc>
          <w:tcPr>
            <w:tcW w:w="590" w:type="dxa"/>
            <w:noWrap/>
            <w:hideMark/>
          </w:tcPr>
          <w:p w14:paraId="289C829E" w14:textId="77777777" w:rsidR="00C7063E" w:rsidRPr="00C96612" w:rsidRDefault="00C7063E" w:rsidP="00CE6C40">
            <w:r w:rsidRPr="00C96612">
              <w:t>5</w:t>
            </w:r>
          </w:p>
        </w:tc>
        <w:tc>
          <w:tcPr>
            <w:tcW w:w="960" w:type="dxa"/>
            <w:noWrap/>
            <w:hideMark/>
          </w:tcPr>
          <w:p w14:paraId="174BAD76" w14:textId="77777777" w:rsidR="00C7063E" w:rsidRPr="00C96612" w:rsidRDefault="00C7063E" w:rsidP="00CE6C40">
            <w:r w:rsidRPr="00C96612">
              <w:t>8.9</w:t>
            </w:r>
          </w:p>
        </w:tc>
      </w:tr>
      <w:tr w:rsidR="00C7063E" w:rsidRPr="00C96612" w14:paraId="3B67A72D" w14:textId="77777777" w:rsidTr="00CE6C40">
        <w:trPr>
          <w:trHeight w:val="288"/>
        </w:trPr>
        <w:tc>
          <w:tcPr>
            <w:tcW w:w="1838" w:type="dxa"/>
            <w:noWrap/>
            <w:hideMark/>
          </w:tcPr>
          <w:p w14:paraId="32DF1BA2" w14:textId="77777777" w:rsidR="00C7063E" w:rsidRPr="00C96612" w:rsidRDefault="00C7063E" w:rsidP="00CE6C40">
            <w:r w:rsidRPr="00C96612">
              <w:t>Badger (</w:t>
            </w:r>
            <w:r w:rsidRPr="00C96612">
              <w:rPr>
                <w:i/>
                <w:iCs/>
              </w:rPr>
              <w:t xml:space="preserve">Meles </w:t>
            </w:r>
            <w:proofErr w:type="spellStart"/>
            <w:r w:rsidRPr="00C96612">
              <w:rPr>
                <w:i/>
                <w:iCs/>
              </w:rPr>
              <w:t>leucurus</w:t>
            </w:r>
            <w:proofErr w:type="spellEnd"/>
            <w:r w:rsidRPr="00C96612">
              <w:t>)</w:t>
            </w:r>
          </w:p>
        </w:tc>
        <w:tc>
          <w:tcPr>
            <w:tcW w:w="590" w:type="dxa"/>
            <w:noWrap/>
            <w:hideMark/>
          </w:tcPr>
          <w:p w14:paraId="3433F443" w14:textId="77777777" w:rsidR="00C7063E" w:rsidRPr="00C96612" w:rsidRDefault="00C7063E" w:rsidP="00CE6C40">
            <w:r w:rsidRPr="00C96612">
              <w:t>2</w:t>
            </w:r>
          </w:p>
        </w:tc>
        <w:tc>
          <w:tcPr>
            <w:tcW w:w="960" w:type="dxa"/>
            <w:noWrap/>
            <w:hideMark/>
          </w:tcPr>
          <w:p w14:paraId="482E8315" w14:textId="77777777" w:rsidR="00C7063E" w:rsidRPr="00C96612" w:rsidRDefault="00C7063E" w:rsidP="00CE6C40">
            <w:r w:rsidRPr="00C96612">
              <w:t>3.6</w:t>
            </w:r>
          </w:p>
        </w:tc>
      </w:tr>
      <w:tr w:rsidR="00C7063E" w:rsidRPr="00C96612" w14:paraId="5E8C09F3" w14:textId="77777777" w:rsidTr="00CE6C40">
        <w:trPr>
          <w:trHeight w:val="288"/>
        </w:trPr>
        <w:tc>
          <w:tcPr>
            <w:tcW w:w="1838" w:type="dxa"/>
            <w:noWrap/>
            <w:hideMark/>
          </w:tcPr>
          <w:p w14:paraId="12854E6E" w14:textId="77777777" w:rsidR="00C7063E" w:rsidRPr="00C96612" w:rsidRDefault="00C7063E" w:rsidP="00CE6C40">
            <w:r w:rsidRPr="00C96612">
              <w:t>Avifauna (small)</w:t>
            </w:r>
          </w:p>
        </w:tc>
        <w:tc>
          <w:tcPr>
            <w:tcW w:w="590" w:type="dxa"/>
            <w:noWrap/>
            <w:hideMark/>
          </w:tcPr>
          <w:p w14:paraId="1F1E86B6" w14:textId="77777777" w:rsidR="00C7063E" w:rsidRPr="00C96612" w:rsidRDefault="00C7063E" w:rsidP="00CE6C40">
            <w:r w:rsidRPr="00C96612">
              <w:t>4</w:t>
            </w:r>
          </w:p>
        </w:tc>
        <w:tc>
          <w:tcPr>
            <w:tcW w:w="960" w:type="dxa"/>
            <w:noWrap/>
            <w:hideMark/>
          </w:tcPr>
          <w:p w14:paraId="7122C928" w14:textId="77777777" w:rsidR="00C7063E" w:rsidRPr="00C96612" w:rsidRDefault="00C7063E" w:rsidP="00CE6C40">
            <w:r w:rsidRPr="00C96612">
              <w:t>7.1</w:t>
            </w:r>
          </w:p>
        </w:tc>
      </w:tr>
      <w:tr w:rsidR="00C7063E" w:rsidRPr="00C96612" w14:paraId="48627337" w14:textId="77777777" w:rsidTr="00CE6C40">
        <w:trPr>
          <w:trHeight w:val="288"/>
        </w:trPr>
        <w:tc>
          <w:tcPr>
            <w:tcW w:w="1838" w:type="dxa"/>
            <w:noWrap/>
            <w:hideMark/>
          </w:tcPr>
          <w:p w14:paraId="3D66AA63" w14:textId="77777777" w:rsidR="00C7063E" w:rsidRPr="00C96612" w:rsidRDefault="00C7063E" w:rsidP="00CE6C40">
            <w:r w:rsidRPr="00C96612">
              <w:t>Avifauna (large)</w:t>
            </w:r>
          </w:p>
        </w:tc>
        <w:tc>
          <w:tcPr>
            <w:tcW w:w="590" w:type="dxa"/>
            <w:noWrap/>
            <w:hideMark/>
          </w:tcPr>
          <w:p w14:paraId="26A35C27" w14:textId="77777777" w:rsidR="00C7063E" w:rsidRPr="00C96612" w:rsidRDefault="00C7063E" w:rsidP="00CE6C40">
            <w:r w:rsidRPr="00C96612">
              <w:t>1</w:t>
            </w:r>
          </w:p>
        </w:tc>
        <w:tc>
          <w:tcPr>
            <w:tcW w:w="960" w:type="dxa"/>
            <w:noWrap/>
            <w:hideMark/>
          </w:tcPr>
          <w:p w14:paraId="641302E2" w14:textId="77777777" w:rsidR="00C7063E" w:rsidRPr="00C96612" w:rsidRDefault="00C7063E" w:rsidP="00CE6C40">
            <w:r w:rsidRPr="00C96612">
              <w:t>1.8</w:t>
            </w:r>
          </w:p>
        </w:tc>
      </w:tr>
      <w:tr w:rsidR="00C7063E" w:rsidRPr="00C96612" w14:paraId="13D998BA" w14:textId="77777777" w:rsidTr="00CE6C40">
        <w:trPr>
          <w:trHeight w:val="288"/>
        </w:trPr>
        <w:tc>
          <w:tcPr>
            <w:tcW w:w="1838" w:type="dxa"/>
            <w:noWrap/>
            <w:hideMark/>
          </w:tcPr>
          <w:p w14:paraId="03EADA07" w14:textId="77777777" w:rsidR="00C7063E" w:rsidRPr="00C96612" w:rsidRDefault="00C7063E" w:rsidP="00CE6C40">
            <w:r w:rsidRPr="00C96612">
              <w:t xml:space="preserve">Toad </w:t>
            </w:r>
          </w:p>
        </w:tc>
        <w:tc>
          <w:tcPr>
            <w:tcW w:w="590" w:type="dxa"/>
            <w:noWrap/>
            <w:hideMark/>
          </w:tcPr>
          <w:p w14:paraId="63BAF83C" w14:textId="77777777" w:rsidR="00C7063E" w:rsidRPr="00C96612" w:rsidRDefault="00C7063E" w:rsidP="00CE6C40">
            <w:r w:rsidRPr="00C96612">
              <w:t>7</w:t>
            </w:r>
          </w:p>
        </w:tc>
        <w:tc>
          <w:tcPr>
            <w:tcW w:w="960" w:type="dxa"/>
            <w:noWrap/>
            <w:hideMark/>
          </w:tcPr>
          <w:p w14:paraId="16D210C2" w14:textId="77777777" w:rsidR="00C7063E" w:rsidRPr="00C96612" w:rsidRDefault="00C7063E" w:rsidP="00CE6C40">
            <w:r w:rsidRPr="00C96612">
              <w:t>12.5</w:t>
            </w:r>
          </w:p>
        </w:tc>
      </w:tr>
      <w:tr w:rsidR="00C7063E" w:rsidRPr="00C96612" w14:paraId="6E0C078D" w14:textId="77777777" w:rsidTr="00CE6C40">
        <w:trPr>
          <w:trHeight w:val="288"/>
        </w:trPr>
        <w:tc>
          <w:tcPr>
            <w:tcW w:w="1838" w:type="dxa"/>
            <w:noWrap/>
            <w:hideMark/>
          </w:tcPr>
          <w:p w14:paraId="1DC4DE88" w14:textId="77777777" w:rsidR="00C7063E" w:rsidRPr="00C96612" w:rsidRDefault="00C7063E" w:rsidP="00CE6C40">
            <w:r w:rsidRPr="00C96612">
              <w:t>BSGB</w:t>
            </w:r>
          </w:p>
        </w:tc>
        <w:tc>
          <w:tcPr>
            <w:tcW w:w="590" w:type="dxa"/>
            <w:noWrap/>
            <w:hideMark/>
          </w:tcPr>
          <w:p w14:paraId="2499BB69" w14:textId="77777777" w:rsidR="00C7063E" w:rsidRPr="00C96612" w:rsidRDefault="00C7063E" w:rsidP="00CE6C40">
            <w:r w:rsidRPr="00C96612">
              <w:t>2</w:t>
            </w:r>
          </w:p>
        </w:tc>
        <w:tc>
          <w:tcPr>
            <w:tcW w:w="960" w:type="dxa"/>
            <w:noWrap/>
            <w:hideMark/>
          </w:tcPr>
          <w:p w14:paraId="38B760DE" w14:textId="77777777" w:rsidR="00C7063E" w:rsidRPr="00C96612" w:rsidRDefault="00C7063E" w:rsidP="00CE6C40">
            <w:r w:rsidRPr="00C96612">
              <w:t>3.6</w:t>
            </w:r>
          </w:p>
        </w:tc>
      </w:tr>
      <w:tr w:rsidR="00C7063E" w:rsidRPr="00C96612" w14:paraId="21EF934A" w14:textId="77777777" w:rsidTr="00CE6C40">
        <w:trPr>
          <w:trHeight w:val="288"/>
        </w:trPr>
        <w:tc>
          <w:tcPr>
            <w:tcW w:w="1838" w:type="dxa"/>
            <w:noWrap/>
            <w:hideMark/>
          </w:tcPr>
          <w:p w14:paraId="5E8AA36F" w14:textId="77777777" w:rsidR="00C7063E" w:rsidRPr="00C96612" w:rsidRDefault="00C7063E" w:rsidP="00CE6C40">
            <w:r w:rsidRPr="00C96612">
              <w:t>BSGC</w:t>
            </w:r>
          </w:p>
        </w:tc>
        <w:tc>
          <w:tcPr>
            <w:tcW w:w="590" w:type="dxa"/>
            <w:noWrap/>
            <w:hideMark/>
          </w:tcPr>
          <w:p w14:paraId="07ACB2DE" w14:textId="77777777" w:rsidR="00C7063E" w:rsidRPr="00C96612" w:rsidRDefault="00C7063E" w:rsidP="00CE6C40">
            <w:r w:rsidRPr="00C96612">
              <w:t>7</w:t>
            </w:r>
          </w:p>
        </w:tc>
        <w:tc>
          <w:tcPr>
            <w:tcW w:w="960" w:type="dxa"/>
            <w:noWrap/>
            <w:hideMark/>
          </w:tcPr>
          <w:p w14:paraId="0756A473" w14:textId="77777777" w:rsidR="00C7063E" w:rsidRPr="00C96612" w:rsidRDefault="00C7063E" w:rsidP="00CE6C40">
            <w:r w:rsidRPr="00C96612">
              <w:t>12.5</w:t>
            </w:r>
          </w:p>
        </w:tc>
      </w:tr>
      <w:tr w:rsidR="00C7063E" w:rsidRPr="00C96612" w14:paraId="5DC48699" w14:textId="77777777" w:rsidTr="00CE6C40">
        <w:trPr>
          <w:trHeight w:val="288"/>
        </w:trPr>
        <w:tc>
          <w:tcPr>
            <w:tcW w:w="1838" w:type="dxa"/>
            <w:noWrap/>
            <w:hideMark/>
          </w:tcPr>
          <w:p w14:paraId="7EF24A9B" w14:textId="77777777" w:rsidR="00C7063E" w:rsidRPr="00C96612" w:rsidRDefault="00C7063E" w:rsidP="00CE6C40">
            <w:r w:rsidRPr="00C96612">
              <w:t>BSGE</w:t>
            </w:r>
          </w:p>
        </w:tc>
        <w:tc>
          <w:tcPr>
            <w:tcW w:w="590" w:type="dxa"/>
            <w:noWrap/>
            <w:hideMark/>
          </w:tcPr>
          <w:p w14:paraId="30251C83" w14:textId="77777777" w:rsidR="00C7063E" w:rsidRPr="00C96612" w:rsidRDefault="00C7063E" w:rsidP="00CE6C40">
            <w:r w:rsidRPr="00C96612">
              <w:t>4</w:t>
            </w:r>
          </w:p>
        </w:tc>
        <w:tc>
          <w:tcPr>
            <w:tcW w:w="960" w:type="dxa"/>
            <w:noWrap/>
            <w:hideMark/>
          </w:tcPr>
          <w:p w14:paraId="1AC39F57" w14:textId="77777777" w:rsidR="00C7063E" w:rsidRPr="00C96612" w:rsidRDefault="00C7063E" w:rsidP="00CE6C40">
            <w:r w:rsidRPr="00C96612">
              <w:t>7.1</w:t>
            </w:r>
          </w:p>
        </w:tc>
      </w:tr>
      <w:tr w:rsidR="00C7063E" w:rsidRPr="00C96612" w14:paraId="03128406" w14:textId="77777777" w:rsidTr="00CE6C40">
        <w:trPr>
          <w:trHeight w:val="288"/>
        </w:trPr>
        <w:tc>
          <w:tcPr>
            <w:tcW w:w="1838" w:type="dxa"/>
            <w:noWrap/>
            <w:hideMark/>
          </w:tcPr>
          <w:p w14:paraId="576C8C0C" w14:textId="77777777" w:rsidR="00C7063E" w:rsidRPr="00C96612" w:rsidRDefault="00C7063E" w:rsidP="00CE6C40">
            <w:r w:rsidRPr="00C96612">
              <w:t>BSGF</w:t>
            </w:r>
          </w:p>
        </w:tc>
        <w:tc>
          <w:tcPr>
            <w:tcW w:w="590" w:type="dxa"/>
            <w:noWrap/>
            <w:hideMark/>
          </w:tcPr>
          <w:p w14:paraId="7A459AD9" w14:textId="77777777" w:rsidR="00C7063E" w:rsidRPr="00C96612" w:rsidRDefault="00C7063E" w:rsidP="00CE6C40">
            <w:r w:rsidRPr="00C96612">
              <w:t>24</w:t>
            </w:r>
          </w:p>
        </w:tc>
        <w:tc>
          <w:tcPr>
            <w:tcW w:w="960" w:type="dxa"/>
            <w:noWrap/>
            <w:hideMark/>
          </w:tcPr>
          <w:p w14:paraId="5B5265A6" w14:textId="77777777" w:rsidR="00C7063E" w:rsidRPr="00C96612" w:rsidRDefault="00C7063E" w:rsidP="00CE6C40">
            <w:r w:rsidRPr="00C96612">
              <w:t>42.9</w:t>
            </w:r>
          </w:p>
        </w:tc>
      </w:tr>
      <w:tr w:rsidR="00C7063E" w:rsidRPr="00C96612" w14:paraId="16A371B6" w14:textId="77777777" w:rsidTr="00CE6C40">
        <w:trPr>
          <w:trHeight w:val="288"/>
        </w:trPr>
        <w:tc>
          <w:tcPr>
            <w:tcW w:w="1838" w:type="dxa"/>
            <w:noWrap/>
            <w:hideMark/>
          </w:tcPr>
          <w:p w14:paraId="785F912D" w14:textId="77777777" w:rsidR="00C7063E" w:rsidRPr="00C96612" w:rsidRDefault="00C7063E" w:rsidP="00CE6C40">
            <w:pPr>
              <w:rPr>
                <w:b/>
                <w:bCs/>
              </w:rPr>
            </w:pPr>
            <w:r w:rsidRPr="00C96612">
              <w:rPr>
                <w:b/>
                <w:bCs/>
              </w:rPr>
              <w:t>Total</w:t>
            </w:r>
          </w:p>
        </w:tc>
        <w:tc>
          <w:tcPr>
            <w:tcW w:w="590" w:type="dxa"/>
            <w:noWrap/>
            <w:hideMark/>
          </w:tcPr>
          <w:p w14:paraId="055151A2" w14:textId="77777777" w:rsidR="00C7063E" w:rsidRPr="00C96612" w:rsidRDefault="00C7063E" w:rsidP="00CE6C40">
            <w:r w:rsidRPr="00C96612">
              <w:t>56</w:t>
            </w:r>
          </w:p>
        </w:tc>
        <w:tc>
          <w:tcPr>
            <w:tcW w:w="960" w:type="dxa"/>
            <w:noWrap/>
            <w:hideMark/>
          </w:tcPr>
          <w:p w14:paraId="1BB555A6" w14:textId="77777777" w:rsidR="00C7063E" w:rsidRPr="00C96612" w:rsidRDefault="00C7063E" w:rsidP="00CE6C40">
            <w:r w:rsidRPr="00C96612">
              <w:t>100.0</w:t>
            </w:r>
          </w:p>
        </w:tc>
      </w:tr>
    </w:tbl>
    <w:p w14:paraId="174E13A2" w14:textId="77777777" w:rsidR="00C7063E" w:rsidRPr="00C96612" w:rsidRDefault="00C7063E" w:rsidP="00C7063E">
      <w:pPr>
        <w:rPr>
          <w:i/>
          <w:iCs/>
        </w:rPr>
      </w:pPr>
      <w:r w:rsidRPr="00C96612">
        <w:t xml:space="preserve">Toad species is most likely </w:t>
      </w:r>
      <w:proofErr w:type="spellStart"/>
      <w:r w:rsidRPr="00C96612">
        <w:rPr>
          <w:i/>
          <w:iCs/>
        </w:rPr>
        <w:t>Strauchbufo</w:t>
      </w:r>
      <w:proofErr w:type="spellEnd"/>
      <w:r w:rsidRPr="00C96612">
        <w:rPr>
          <w:i/>
          <w:iCs/>
        </w:rPr>
        <w:t xml:space="preserve"> </w:t>
      </w:r>
      <w:proofErr w:type="spellStart"/>
      <w:r w:rsidRPr="00C96612">
        <w:rPr>
          <w:i/>
          <w:iCs/>
        </w:rPr>
        <w:t>raddei</w:t>
      </w:r>
      <w:proofErr w:type="spellEnd"/>
    </w:p>
    <w:p w14:paraId="2953F064" w14:textId="77777777" w:rsidR="00C7063E" w:rsidRPr="00C96612" w:rsidRDefault="00C7063E" w:rsidP="00C7063E">
      <w:r w:rsidRPr="00C96612">
        <w:t>Table 6: Total numbers and percentages of NISP recovered from area B</w:t>
      </w:r>
    </w:p>
    <w:p w14:paraId="1439EB32" w14:textId="77777777" w:rsidR="00C7063E" w:rsidRPr="00C96612" w:rsidRDefault="00C7063E" w:rsidP="00C7063E"/>
    <w:p w14:paraId="0D009FDB" w14:textId="77777777" w:rsidR="00C7063E" w:rsidRPr="00C96612" w:rsidRDefault="00C7063E" w:rsidP="00C7063E">
      <w:pPr>
        <w:rPr>
          <w:i/>
          <w:iCs/>
        </w:rPr>
      </w:pPr>
    </w:p>
    <w:p w14:paraId="6C013AFF" w14:textId="77777777" w:rsidR="00C7063E" w:rsidRPr="00C96612" w:rsidRDefault="00C7063E" w:rsidP="00C7063E">
      <w:r w:rsidRPr="00C96612">
        <w:t>Area C</w:t>
      </w:r>
    </w:p>
    <w:tbl>
      <w:tblPr>
        <w:tblStyle w:val="TableGrid"/>
        <w:tblW w:w="0" w:type="auto"/>
        <w:tblLook w:val="04A0" w:firstRow="1" w:lastRow="0" w:firstColumn="1" w:lastColumn="0" w:noHBand="0" w:noVBand="1"/>
      </w:tblPr>
      <w:tblGrid>
        <w:gridCol w:w="1468"/>
        <w:gridCol w:w="960"/>
        <w:gridCol w:w="1003"/>
      </w:tblGrid>
      <w:tr w:rsidR="00C7063E" w:rsidRPr="00C96612" w14:paraId="2DA95AD7" w14:textId="77777777" w:rsidTr="00CE6C40">
        <w:trPr>
          <w:trHeight w:val="288"/>
        </w:trPr>
        <w:tc>
          <w:tcPr>
            <w:tcW w:w="1468" w:type="dxa"/>
            <w:noWrap/>
            <w:hideMark/>
          </w:tcPr>
          <w:p w14:paraId="06412973" w14:textId="77777777" w:rsidR="00C7063E" w:rsidRPr="00C96612" w:rsidRDefault="00C7063E" w:rsidP="00CE6C40">
            <w:pPr>
              <w:rPr>
                <w:b/>
                <w:bCs/>
              </w:rPr>
            </w:pPr>
            <w:r w:rsidRPr="00C96612">
              <w:rPr>
                <w:b/>
                <w:bCs/>
              </w:rPr>
              <w:t>Species</w:t>
            </w:r>
          </w:p>
        </w:tc>
        <w:tc>
          <w:tcPr>
            <w:tcW w:w="960" w:type="dxa"/>
            <w:noWrap/>
            <w:hideMark/>
          </w:tcPr>
          <w:p w14:paraId="0CDFC7F8" w14:textId="77777777" w:rsidR="00C7063E" w:rsidRPr="00C96612" w:rsidRDefault="00C7063E" w:rsidP="00CE6C40">
            <w:pPr>
              <w:rPr>
                <w:b/>
                <w:bCs/>
              </w:rPr>
            </w:pPr>
            <w:r w:rsidRPr="00C96612">
              <w:rPr>
                <w:b/>
                <w:bCs/>
              </w:rPr>
              <w:t>NISP</w:t>
            </w:r>
          </w:p>
        </w:tc>
        <w:tc>
          <w:tcPr>
            <w:tcW w:w="1003" w:type="dxa"/>
            <w:noWrap/>
            <w:hideMark/>
          </w:tcPr>
          <w:p w14:paraId="00072880" w14:textId="77777777" w:rsidR="00C7063E" w:rsidRPr="00C96612" w:rsidRDefault="00C7063E" w:rsidP="00CE6C40">
            <w:pPr>
              <w:rPr>
                <w:b/>
                <w:bCs/>
              </w:rPr>
            </w:pPr>
            <w:r w:rsidRPr="00C96612">
              <w:rPr>
                <w:b/>
                <w:bCs/>
              </w:rPr>
              <w:t>%NISP</w:t>
            </w:r>
          </w:p>
        </w:tc>
      </w:tr>
      <w:tr w:rsidR="00C7063E" w:rsidRPr="00C96612" w14:paraId="68ACC15C" w14:textId="77777777" w:rsidTr="00CE6C40">
        <w:trPr>
          <w:trHeight w:val="288"/>
        </w:trPr>
        <w:tc>
          <w:tcPr>
            <w:tcW w:w="1468" w:type="dxa"/>
            <w:noWrap/>
            <w:hideMark/>
          </w:tcPr>
          <w:p w14:paraId="550EC79E" w14:textId="77777777" w:rsidR="00C7063E" w:rsidRPr="00C96612" w:rsidRDefault="00C7063E" w:rsidP="00CE6C40">
            <w:r w:rsidRPr="00C96612">
              <w:t>Equid</w:t>
            </w:r>
          </w:p>
        </w:tc>
        <w:tc>
          <w:tcPr>
            <w:tcW w:w="960" w:type="dxa"/>
            <w:noWrap/>
            <w:hideMark/>
          </w:tcPr>
          <w:p w14:paraId="330CD3E3" w14:textId="77777777" w:rsidR="00C7063E" w:rsidRPr="00C96612" w:rsidRDefault="00C7063E" w:rsidP="00CE6C40">
            <w:r w:rsidRPr="00C96612">
              <w:t>5</w:t>
            </w:r>
          </w:p>
        </w:tc>
        <w:tc>
          <w:tcPr>
            <w:tcW w:w="1003" w:type="dxa"/>
            <w:noWrap/>
            <w:hideMark/>
          </w:tcPr>
          <w:p w14:paraId="0E297CFD" w14:textId="77777777" w:rsidR="00C7063E" w:rsidRPr="00C96612" w:rsidRDefault="00C7063E" w:rsidP="00CE6C40">
            <w:r w:rsidRPr="00C96612">
              <w:t>7.7</w:t>
            </w:r>
          </w:p>
        </w:tc>
      </w:tr>
      <w:tr w:rsidR="00C7063E" w:rsidRPr="00C96612" w14:paraId="7C5EA399" w14:textId="77777777" w:rsidTr="00CE6C40">
        <w:trPr>
          <w:trHeight w:val="288"/>
        </w:trPr>
        <w:tc>
          <w:tcPr>
            <w:tcW w:w="1468" w:type="dxa"/>
            <w:noWrap/>
            <w:hideMark/>
          </w:tcPr>
          <w:p w14:paraId="4682E341" w14:textId="77777777" w:rsidR="00C7063E" w:rsidRPr="00C96612" w:rsidRDefault="00C7063E" w:rsidP="00CE6C40">
            <w:r w:rsidRPr="00C96612">
              <w:t>Sheep</w:t>
            </w:r>
          </w:p>
        </w:tc>
        <w:tc>
          <w:tcPr>
            <w:tcW w:w="960" w:type="dxa"/>
            <w:noWrap/>
            <w:hideMark/>
          </w:tcPr>
          <w:p w14:paraId="2654FF9E" w14:textId="77777777" w:rsidR="00C7063E" w:rsidRPr="00C96612" w:rsidRDefault="00C7063E" w:rsidP="00CE6C40">
            <w:r w:rsidRPr="00C96612">
              <w:t>2</w:t>
            </w:r>
          </w:p>
        </w:tc>
        <w:tc>
          <w:tcPr>
            <w:tcW w:w="1003" w:type="dxa"/>
            <w:noWrap/>
            <w:hideMark/>
          </w:tcPr>
          <w:p w14:paraId="25DF236C" w14:textId="77777777" w:rsidR="00C7063E" w:rsidRPr="00C96612" w:rsidRDefault="00C7063E" w:rsidP="00CE6C40">
            <w:r w:rsidRPr="00C96612">
              <w:t>3.1</w:t>
            </w:r>
          </w:p>
        </w:tc>
      </w:tr>
      <w:tr w:rsidR="00C7063E" w:rsidRPr="00C96612" w14:paraId="22A3E6ED" w14:textId="77777777" w:rsidTr="00CE6C40">
        <w:trPr>
          <w:trHeight w:val="288"/>
        </w:trPr>
        <w:tc>
          <w:tcPr>
            <w:tcW w:w="1468" w:type="dxa"/>
            <w:noWrap/>
            <w:hideMark/>
          </w:tcPr>
          <w:p w14:paraId="55B71BB8" w14:textId="77777777" w:rsidR="00C7063E" w:rsidRPr="00C96612" w:rsidRDefault="00C7063E" w:rsidP="00CE6C40">
            <w:r w:rsidRPr="00C96612">
              <w:t>Sheep/Goat</w:t>
            </w:r>
          </w:p>
        </w:tc>
        <w:tc>
          <w:tcPr>
            <w:tcW w:w="960" w:type="dxa"/>
            <w:noWrap/>
            <w:hideMark/>
          </w:tcPr>
          <w:p w14:paraId="6CAF347D" w14:textId="77777777" w:rsidR="00C7063E" w:rsidRPr="00C96612" w:rsidRDefault="00C7063E" w:rsidP="00CE6C40">
            <w:r w:rsidRPr="00C96612">
              <w:t>3</w:t>
            </w:r>
          </w:p>
        </w:tc>
        <w:tc>
          <w:tcPr>
            <w:tcW w:w="1003" w:type="dxa"/>
            <w:noWrap/>
            <w:hideMark/>
          </w:tcPr>
          <w:p w14:paraId="187D86AA" w14:textId="77777777" w:rsidR="00C7063E" w:rsidRPr="00C96612" w:rsidRDefault="00C7063E" w:rsidP="00CE6C40">
            <w:r w:rsidRPr="00C96612">
              <w:t>4.6</w:t>
            </w:r>
          </w:p>
        </w:tc>
      </w:tr>
      <w:tr w:rsidR="00C7063E" w:rsidRPr="00C96612" w14:paraId="04D2AC40" w14:textId="77777777" w:rsidTr="00CE6C40">
        <w:trPr>
          <w:trHeight w:val="288"/>
        </w:trPr>
        <w:tc>
          <w:tcPr>
            <w:tcW w:w="1468" w:type="dxa"/>
            <w:noWrap/>
            <w:hideMark/>
          </w:tcPr>
          <w:p w14:paraId="04DECA4C" w14:textId="77777777" w:rsidR="00C7063E" w:rsidRPr="00C96612" w:rsidRDefault="00C7063E" w:rsidP="00CE6C40">
            <w:r w:rsidRPr="00C96612">
              <w:t>Marmot</w:t>
            </w:r>
          </w:p>
        </w:tc>
        <w:tc>
          <w:tcPr>
            <w:tcW w:w="960" w:type="dxa"/>
            <w:noWrap/>
            <w:hideMark/>
          </w:tcPr>
          <w:p w14:paraId="720381ED" w14:textId="77777777" w:rsidR="00C7063E" w:rsidRPr="00C96612" w:rsidRDefault="00C7063E" w:rsidP="00CE6C40">
            <w:r w:rsidRPr="00C96612">
              <w:t>2</w:t>
            </w:r>
          </w:p>
        </w:tc>
        <w:tc>
          <w:tcPr>
            <w:tcW w:w="1003" w:type="dxa"/>
            <w:noWrap/>
            <w:hideMark/>
          </w:tcPr>
          <w:p w14:paraId="0B9C4368" w14:textId="77777777" w:rsidR="00C7063E" w:rsidRPr="00C96612" w:rsidRDefault="00C7063E" w:rsidP="00CE6C40">
            <w:r w:rsidRPr="00C96612">
              <w:t>3.1</w:t>
            </w:r>
          </w:p>
        </w:tc>
      </w:tr>
      <w:tr w:rsidR="00C7063E" w:rsidRPr="00C96612" w14:paraId="4C8A4D9F" w14:textId="77777777" w:rsidTr="00CE6C40">
        <w:trPr>
          <w:trHeight w:val="288"/>
        </w:trPr>
        <w:tc>
          <w:tcPr>
            <w:tcW w:w="1468" w:type="dxa"/>
            <w:noWrap/>
            <w:hideMark/>
          </w:tcPr>
          <w:p w14:paraId="2126C0F5" w14:textId="77777777" w:rsidR="00C7063E" w:rsidRPr="00C96612" w:rsidRDefault="00C7063E" w:rsidP="00CE6C40">
            <w:r w:rsidRPr="00C96612">
              <w:t>Avifauna (large)</w:t>
            </w:r>
          </w:p>
        </w:tc>
        <w:tc>
          <w:tcPr>
            <w:tcW w:w="960" w:type="dxa"/>
            <w:noWrap/>
            <w:hideMark/>
          </w:tcPr>
          <w:p w14:paraId="66C54933" w14:textId="77777777" w:rsidR="00C7063E" w:rsidRPr="00C96612" w:rsidRDefault="00C7063E" w:rsidP="00CE6C40">
            <w:r w:rsidRPr="00C96612">
              <w:t>3</w:t>
            </w:r>
          </w:p>
        </w:tc>
        <w:tc>
          <w:tcPr>
            <w:tcW w:w="1003" w:type="dxa"/>
            <w:noWrap/>
            <w:hideMark/>
          </w:tcPr>
          <w:p w14:paraId="39960D55" w14:textId="77777777" w:rsidR="00C7063E" w:rsidRPr="00C96612" w:rsidRDefault="00C7063E" w:rsidP="00CE6C40">
            <w:r w:rsidRPr="00C96612">
              <w:t>4.6</w:t>
            </w:r>
          </w:p>
        </w:tc>
      </w:tr>
      <w:tr w:rsidR="00C7063E" w:rsidRPr="00C96612" w14:paraId="1CBDBD75" w14:textId="77777777" w:rsidTr="00CE6C40">
        <w:trPr>
          <w:trHeight w:val="288"/>
        </w:trPr>
        <w:tc>
          <w:tcPr>
            <w:tcW w:w="1468" w:type="dxa"/>
            <w:noWrap/>
            <w:hideMark/>
          </w:tcPr>
          <w:p w14:paraId="70D09B22" w14:textId="77777777" w:rsidR="00C7063E" w:rsidRPr="00C96612" w:rsidRDefault="00C7063E" w:rsidP="00CE6C40">
            <w:r w:rsidRPr="00C96612">
              <w:t>Avifauna (small)</w:t>
            </w:r>
          </w:p>
        </w:tc>
        <w:tc>
          <w:tcPr>
            <w:tcW w:w="960" w:type="dxa"/>
            <w:noWrap/>
            <w:hideMark/>
          </w:tcPr>
          <w:p w14:paraId="0DDC6768" w14:textId="77777777" w:rsidR="00C7063E" w:rsidRPr="00C96612" w:rsidRDefault="00C7063E" w:rsidP="00CE6C40">
            <w:r w:rsidRPr="00C96612">
              <w:t>4</w:t>
            </w:r>
          </w:p>
        </w:tc>
        <w:tc>
          <w:tcPr>
            <w:tcW w:w="1003" w:type="dxa"/>
            <w:noWrap/>
            <w:hideMark/>
          </w:tcPr>
          <w:p w14:paraId="5B77C497" w14:textId="77777777" w:rsidR="00C7063E" w:rsidRPr="00C96612" w:rsidRDefault="00C7063E" w:rsidP="00CE6C40">
            <w:r w:rsidRPr="00C96612">
              <w:t>6.2</w:t>
            </w:r>
          </w:p>
        </w:tc>
      </w:tr>
      <w:tr w:rsidR="00C7063E" w:rsidRPr="00C96612" w14:paraId="617F47B5" w14:textId="77777777" w:rsidTr="00CE6C40">
        <w:trPr>
          <w:trHeight w:val="288"/>
        </w:trPr>
        <w:tc>
          <w:tcPr>
            <w:tcW w:w="1468" w:type="dxa"/>
            <w:noWrap/>
            <w:hideMark/>
          </w:tcPr>
          <w:p w14:paraId="3619FADC" w14:textId="77777777" w:rsidR="00C7063E" w:rsidRPr="00C96612" w:rsidRDefault="00C7063E" w:rsidP="00CE6C40">
            <w:r w:rsidRPr="00C96612">
              <w:t>BSGB</w:t>
            </w:r>
          </w:p>
        </w:tc>
        <w:tc>
          <w:tcPr>
            <w:tcW w:w="960" w:type="dxa"/>
            <w:noWrap/>
            <w:hideMark/>
          </w:tcPr>
          <w:p w14:paraId="1DB99D18" w14:textId="77777777" w:rsidR="00C7063E" w:rsidRPr="00C96612" w:rsidRDefault="00C7063E" w:rsidP="00CE6C40">
            <w:r w:rsidRPr="00C96612">
              <w:t>13</w:t>
            </w:r>
          </w:p>
        </w:tc>
        <w:tc>
          <w:tcPr>
            <w:tcW w:w="1003" w:type="dxa"/>
            <w:noWrap/>
            <w:hideMark/>
          </w:tcPr>
          <w:p w14:paraId="74CC6D05" w14:textId="77777777" w:rsidR="00C7063E" w:rsidRPr="00C96612" w:rsidRDefault="00C7063E" w:rsidP="00CE6C40">
            <w:r w:rsidRPr="00C96612">
              <w:t>20.0</w:t>
            </w:r>
          </w:p>
        </w:tc>
      </w:tr>
      <w:tr w:rsidR="00C7063E" w:rsidRPr="00C96612" w14:paraId="16206849" w14:textId="77777777" w:rsidTr="00CE6C40">
        <w:trPr>
          <w:trHeight w:val="288"/>
        </w:trPr>
        <w:tc>
          <w:tcPr>
            <w:tcW w:w="1468" w:type="dxa"/>
            <w:noWrap/>
            <w:hideMark/>
          </w:tcPr>
          <w:p w14:paraId="6AEEE45C" w14:textId="77777777" w:rsidR="00C7063E" w:rsidRPr="00C96612" w:rsidRDefault="00C7063E" w:rsidP="00CE6C40">
            <w:r w:rsidRPr="00C96612">
              <w:t>BSGC</w:t>
            </w:r>
          </w:p>
        </w:tc>
        <w:tc>
          <w:tcPr>
            <w:tcW w:w="960" w:type="dxa"/>
            <w:noWrap/>
            <w:hideMark/>
          </w:tcPr>
          <w:p w14:paraId="69BB960E" w14:textId="77777777" w:rsidR="00C7063E" w:rsidRPr="00C96612" w:rsidRDefault="00C7063E" w:rsidP="00CE6C40">
            <w:r w:rsidRPr="00C96612">
              <w:t>24</w:t>
            </w:r>
          </w:p>
        </w:tc>
        <w:tc>
          <w:tcPr>
            <w:tcW w:w="1003" w:type="dxa"/>
            <w:noWrap/>
            <w:hideMark/>
          </w:tcPr>
          <w:p w14:paraId="5C788202" w14:textId="77777777" w:rsidR="00C7063E" w:rsidRPr="00C96612" w:rsidRDefault="00C7063E" w:rsidP="00CE6C40">
            <w:r w:rsidRPr="00C96612">
              <w:t>36.9</w:t>
            </w:r>
          </w:p>
        </w:tc>
      </w:tr>
      <w:tr w:rsidR="00C7063E" w:rsidRPr="00C96612" w14:paraId="54F42315" w14:textId="77777777" w:rsidTr="00CE6C40">
        <w:trPr>
          <w:trHeight w:val="288"/>
        </w:trPr>
        <w:tc>
          <w:tcPr>
            <w:tcW w:w="1468" w:type="dxa"/>
            <w:noWrap/>
            <w:hideMark/>
          </w:tcPr>
          <w:p w14:paraId="744D7F06" w14:textId="77777777" w:rsidR="00C7063E" w:rsidRPr="00C96612" w:rsidRDefault="00C7063E" w:rsidP="00CE6C40">
            <w:r w:rsidRPr="00C96612">
              <w:t>BSGE</w:t>
            </w:r>
          </w:p>
        </w:tc>
        <w:tc>
          <w:tcPr>
            <w:tcW w:w="960" w:type="dxa"/>
            <w:noWrap/>
            <w:hideMark/>
          </w:tcPr>
          <w:p w14:paraId="5C0F0675" w14:textId="77777777" w:rsidR="00C7063E" w:rsidRPr="00C96612" w:rsidRDefault="00C7063E" w:rsidP="00CE6C40">
            <w:r w:rsidRPr="00C96612">
              <w:t>7</w:t>
            </w:r>
          </w:p>
        </w:tc>
        <w:tc>
          <w:tcPr>
            <w:tcW w:w="1003" w:type="dxa"/>
            <w:noWrap/>
            <w:hideMark/>
          </w:tcPr>
          <w:p w14:paraId="4777AB51" w14:textId="77777777" w:rsidR="00C7063E" w:rsidRPr="00C96612" w:rsidRDefault="00C7063E" w:rsidP="00CE6C40">
            <w:r w:rsidRPr="00C96612">
              <w:t>10.8</w:t>
            </w:r>
          </w:p>
        </w:tc>
      </w:tr>
      <w:tr w:rsidR="00C7063E" w:rsidRPr="00C96612" w14:paraId="18AB4CCB" w14:textId="77777777" w:rsidTr="00CE6C40">
        <w:trPr>
          <w:trHeight w:val="288"/>
        </w:trPr>
        <w:tc>
          <w:tcPr>
            <w:tcW w:w="1468" w:type="dxa"/>
            <w:noWrap/>
            <w:hideMark/>
          </w:tcPr>
          <w:p w14:paraId="34F2C29B" w14:textId="77777777" w:rsidR="00C7063E" w:rsidRPr="00C96612" w:rsidRDefault="00C7063E" w:rsidP="00CE6C40">
            <w:r w:rsidRPr="00C96612">
              <w:t>BSGF</w:t>
            </w:r>
          </w:p>
        </w:tc>
        <w:tc>
          <w:tcPr>
            <w:tcW w:w="960" w:type="dxa"/>
            <w:noWrap/>
            <w:hideMark/>
          </w:tcPr>
          <w:p w14:paraId="60209650" w14:textId="77777777" w:rsidR="00C7063E" w:rsidRPr="00C96612" w:rsidRDefault="00C7063E" w:rsidP="00CE6C40">
            <w:r w:rsidRPr="00C96612">
              <w:t>2</w:t>
            </w:r>
          </w:p>
        </w:tc>
        <w:tc>
          <w:tcPr>
            <w:tcW w:w="1003" w:type="dxa"/>
            <w:noWrap/>
            <w:hideMark/>
          </w:tcPr>
          <w:p w14:paraId="5D336B61" w14:textId="77777777" w:rsidR="00C7063E" w:rsidRPr="00C96612" w:rsidRDefault="00C7063E" w:rsidP="00CE6C40">
            <w:r w:rsidRPr="00C96612">
              <w:t>3.1</w:t>
            </w:r>
          </w:p>
        </w:tc>
      </w:tr>
      <w:tr w:rsidR="00C7063E" w:rsidRPr="00C96612" w14:paraId="0C139ADF" w14:textId="77777777" w:rsidTr="00CE6C40">
        <w:trPr>
          <w:trHeight w:val="288"/>
        </w:trPr>
        <w:tc>
          <w:tcPr>
            <w:tcW w:w="1468" w:type="dxa"/>
            <w:noWrap/>
            <w:hideMark/>
          </w:tcPr>
          <w:p w14:paraId="7EADD871" w14:textId="77777777" w:rsidR="00C7063E" w:rsidRPr="00C96612" w:rsidRDefault="00C7063E" w:rsidP="00CE6C40">
            <w:pPr>
              <w:rPr>
                <w:b/>
                <w:bCs/>
              </w:rPr>
            </w:pPr>
            <w:r w:rsidRPr="00C96612">
              <w:rPr>
                <w:b/>
                <w:bCs/>
              </w:rPr>
              <w:t>Total</w:t>
            </w:r>
          </w:p>
        </w:tc>
        <w:tc>
          <w:tcPr>
            <w:tcW w:w="960" w:type="dxa"/>
            <w:noWrap/>
            <w:hideMark/>
          </w:tcPr>
          <w:p w14:paraId="6E5558F0" w14:textId="77777777" w:rsidR="00C7063E" w:rsidRPr="00C96612" w:rsidRDefault="00C7063E" w:rsidP="00CE6C40">
            <w:r w:rsidRPr="00C96612">
              <w:t>65</w:t>
            </w:r>
          </w:p>
        </w:tc>
        <w:tc>
          <w:tcPr>
            <w:tcW w:w="1003" w:type="dxa"/>
            <w:noWrap/>
            <w:hideMark/>
          </w:tcPr>
          <w:p w14:paraId="5B41F2FC" w14:textId="77777777" w:rsidR="00C7063E" w:rsidRPr="00C96612" w:rsidRDefault="00C7063E" w:rsidP="00CE6C40">
            <w:r w:rsidRPr="00C96612">
              <w:t>100</w:t>
            </w:r>
          </w:p>
        </w:tc>
      </w:tr>
    </w:tbl>
    <w:p w14:paraId="67291103" w14:textId="77777777" w:rsidR="00C7063E" w:rsidRPr="00C96612" w:rsidRDefault="00C7063E" w:rsidP="00C7063E">
      <w:r w:rsidRPr="00C96612">
        <w:t>Table 7: Total numbers and percentages of NISP recovered from area C</w:t>
      </w:r>
    </w:p>
    <w:p w14:paraId="2D7E7C2E" w14:textId="77777777" w:rsidR="00C7063E" w:rsidRPr="00C96612" w:rsidRDefault="00C7063E" w:rsidP="00C7063E"/>
    <w:p w14:paraId="686EAD40" w14:textId="77777777" w:rsidR="00C7063E" w:rsidRPr="00C96612" w:rsidRDefault="00C7063E" w:rsidP="00C7063E"/>
    <w:p w14:paraId="78F96775" w14:textId="77777777" w:rsidR="00C7063E" w:rsidRPr="00C96612" w:rsidRDefault="00C7063E" w:rsidP="00C7063E">
      <w:r w:rsidRPr="00C96612">
        <w:t>Area E</w:t>
      </w:r>
    </w:p>
    <w:tbl>
      <w:tblPr>
        <w:tblStyle w:val="TableGrid"/>
        <w:tblW w:w="0" w:type="auto"/>
        <w:tblLook w:val="04A0" w:firstRow="1" w:lastRow="0" w:firstColumn="1" w:lastColumn="0" w:noHBand="0" w:noVBand="1"/>
      </w:tblPr>
      <w:tblGrid>
        <w:gridCol w:w="963"/>
        <w:gridCol w:w="960"/>
        <w:gridCol w:w="1003"/>
      </w:tblGrid>
      <w:tr w:rsidR="00C7063E" w:rsidRPr="00C96612" w14:paraId="29DFA90E" w14:textId="77777777" w:rsidTr="00CE6C40">
        <w:trPr>
          <w:trHeight w:val="288"/>
        </w:trPr>
        <w:tc>
          <w:tcPr>
            <w:tcW w:w="960" w:type="dxa"/>
            <w:noWrap/>
            <w:hideMark/>
          </w:tcPr>
          <w:p w14:paraId="1302F356" w14:textId="77777777" w:rsidR="00C7063E" w:rsidRPr="00C96612" w:rsidRDefault="00C7063E" w:rsidP="00CE6C40">
            <w:pPr>
              <w:rPr>
                <w:b/>
                <w:bCs/>
              </w:rPr>
            </w:pPr>
            <w:r w:rsidRPr="00C96612">
              <w:rPr>
                <w:b/>
                <w:bCs/>
              </w:rPr>
              <w:lastRenderedPageBreak/>
              <w:t>Species</w:t>
            </w:r>
          </w:p>
        </w:tc>
        <w:tc>
          <w:tcPr>
            <w:tcW w:w="960" w:type="dxa"/>
            <w:noWrap/>
            <w:hideMark/>
          </w:tcPr>
          <w:p w14:paraId="733DD938" w14:textId="77777777" w:rsidR="00C7063E" w:rsidRPr="00C96612" w:rsidRDefault="00C7063E" w:rsidP="00CE6C40">
            <w:pPr>
              <w:rPr>
                <w:b/>
                <w:bCs/>
              </w:rPr>
            </w:pPr>
            <w:r w:rsidRPr="00C96612">
              <w:rPr>
                <w:b/>
                <w:bCs/>
              </w:rPr>
              <w:t>NISP</w:t>
            </w:r>
          </w:p>
        </w:tc>
        <w:tc>
          <w:tcPr>
            <w:tcW w:w="960" w:type="dxa"/>
            <w:noWrap/>
            <w:hideMark/>
          </w:tcPr>
          <w:p w14:paraId="26C33547" w14:textId="77777777" w:rsidR="00C7063E" w:rsidRPr="00C96612" w:rsidRDefault="00C7063E" w:rsidP="00CE6C40">
            <w:pPr>
              <w:rPr>
                <w:b/>
                <w:bCs/>
              </w:rPr>
            </w:pPr>
            <w:r w:rsidRPr="00C96612">
              <w:rPr>
                <w:b/>
                <w:bCs/>
              </w:rPr>
              <w:t>%NISP</w:t>
            </w:r>
          </w:p>
        </w:tc>
      </w:tr>
      <w:tr w:rsidR="00C7063E" w:rsidRPr="00C96612" w14:paraId="35FFD4B0" w14:textId="77777777" w:rsidTr="00CE6C40">
        <w:trPr>
          <w:trHeight w:val="288"/>
        </w:trPr>
        <w:tc>
          <w:tcPr>
            <w:tcW w:w="960" w:type="dxa"/>
            <w:noWrap/>
            <w:hideMark/>
          </w:tcPr>
          <w:p w14:paraId="046543C6" w14:textId="77777777" w:rsidR="00C7063E" w:rsidRPr="00C96612" w:rsidRDefault="00C7063E" w:rsidP="00CE6C40">
            <w:r w:rsidRPr="00C96612">
              <w:t>Cattle</w:t>
            </w:r>
          </w:p>
        </w:tc>
        <w:tc>
          <w:tcPr>
            <w:tcW w:w="960" w:type="dxa"/>
            <w:noWrap/>
            <w:hideMark/>
          </w:tcPr>
          <w:p w14:paraId="3BE5B38F" w14:textId="77777777" w:rsidR="00C7063E" w:rsidRPr="00C96612" w:rsidRDefault="00C7063E" w:rsidP="00CE6C40">
            <w:r w:rsidRPr="00C96612">
              <w:t>1</w:t>
            </w:r>
          </w:p>
        </w:tc>
        <w:tc>
          <w:tcPr>
            <w:tcW w:w="960" w:type="dxa"/>
            <w:noWrap/>
            <w:hideMark/>
          </w:tcPr>
          <w:p w14:paraId="76264A5D" w14:textId="77777777" w:rsidR="00C7063E" w:rsidRPr="00C96612" w:rsidRDefault="00C7063E" w:rsidP="00CE6C40">
            <w:r w:rsidRPr="00C96612">
              <w:t>6.7</w:t>
            </w:r>
          </w:p>
        </w:tc>
      </w:tr>
      <w:tr w:rsidR="00C7063E" w:rsidRPr="00C96612" w14:paraId="0BB622BD" w14:textId="77777777" w:rsidTr="00CE6C40">
        <w:trPr>
          <w:trHeight w:val="288"/>
        </w:trPr>
        <w:tc>
          <w:tcPr>
            <w:tcW w:w="960" w:type="dxa"/>
            <w:noWrap/>
            <w:hideMark/>
          </w:tcPr>
          <w:p w14:paraId="328F2401" w14:textId="77777777" w:rsidR="00C7063E" w:rsidRPr="00C96612" w:rsidRDefault="00C7063E" w:rsidP="00CE6C40">
            <w:r w:rsidRPr="00C96612">
              <w:t>Equid</w:t>
            </w:r>
          </w:p>
        </w:tc>
        <w:tc>
          <w:tcPr>
            <w:tcW w:w="960" w:type="dxa"/>
            <w:noWrap/>
            <w:hideMark/>
          </w:tcPr>
          <w:p w14:paraId="3864F974" w14:textId="77777777" w:rsidR="00C7063E" w:rsidRPr="00C96612" w:rsidRDefault="00C7063E" w:rsidP="00CE6C40">
            <w:r w:rsidRPr="00C96612">
              <w:t>2</w:t>
            </w:r>
          </w:p>
        </w:tc>
        <w:tc>
          <w:tcPr>
            <w:tcW w:w="960" w:type="dxa"/>
            <w:noWrap/>
            <w:hideMark/>
          </w:tcPr>
          <w:p w14:paraId="14C2AEBC" w14:textId="77777777" w:rsidR="00C7063E" w:rsidRPr="00C96612" w:rsidRDefault="00C7063E" w:rsidP="00CE6C40">
            <w:r w:rsidRPr="00C96612">
              <w:t>13.3</w:t>
            </w:r>
          </w:p>
        </w:tc>
      </w:tr>
      <w:tr w:rsidR="00C7063E" w:rsidRPr="00C96612" w14:paraId="19304A2F" w14:textId="77777777" w:rsidTr="00CE6C40">
        <w:trPr>
          <w:trHeight w:val="288"/>
        </w:trPr>
        <w:tc>
          <w:tcPr>
            <w:tcW w:w="960" w:type="dxa"/>
            <w:noWrap/>
            <w:hideMark/>
          </w:tcPr>
          <w:p w14:paraId="655F683A" w14:textId="77777777" w:rsidR="00C7063E" w:rsidRPr="00C96612" w:rsidRDefault="00C7063E" w:rsidP="00CE6C40">
            <w:r w:rsidRPr="00C96612">
              <w:t>Sheep</w:t>
            </w:r>
          </w:p>
        </w:tc>
        <w:tc>
          <w:tcPr>
            <w:tcW w:w="960" w:type="dxa"/>
            <w:noWrap/>
            <w:hideMark/>
          </w:tcPr>
          <w:p w14:paraId="182E626C" w14:textId="77777777" w:rsidR="00C7063E" w:rsidRPr="00C96612" w:rsidRDefault="00C7063E" w:rsidP="00CE6C40">
            <w:r w:rsidRPr="00C96612">
              <w:t>5</w:t>
            </w:r>
          </w:p>
        </w:tc>
        <w:tc>
          <w:tcPr>
            <w:tcW w:w="960" w:type="dxa"/>
            <w:noWrap/>
            <w:hideMark/>
          </w:tcPr>
          <w:p w14:paraId="46828B8C" w14:textId="77777777" w:rsidR="00C7063E" w:rsidRPr="00C96612" w:rsidRDefault="00C7063E" w:rsidP="00CE6C40">
            <w:r w:rsidRPr="00C96612">
              <w:t>33.3</w:t>
            </w:r>
          </w:p>
        </w:tc>
      </w:tr>
      <w:tr w:rsidR="00C7063E" w:rsidRPr="00C96612" w14:paraId="709090B6" w14:textId="77777777" w:rsidTr="00CE6C40">
        <w:trPr>
          <w:trHeight w:val="288"/>
        </w:trPr>
        <w:tc>
          <w:tcPr>
            <w:tcW w:w="960" w:type="dxa"/>
            <w:noWrap/>
            <w:hideMark/>
          </w:tcPr>
          <w:p w14:paraId="6C9ABC1F" w14:textId="77777777" w:rsidR="00C7063E" w:rsidRPr="00C96612" w:rsidRDefault="00C7063E" w:rsidP="00CE6C40">
            <w:r w:rsidRPr="00C96612">
              <w:t>BSGB</w:t>
            </w:r>
          </w:p>
        </w:tc>
        <w:tc>
          <w:tcPr>
            <w:tcW w:w="960" w:type="dxa"/>
            <w:noWrap/>
            <w:hideMark/>
          </w:tcPr>
          <w:p w14:paraId="072FE34E" w14:textId="77777777" w:rsidR="00C7063E" w:rsidRPr="00C96612" w:rsidRDefault="00C7063E" w:rsidP="00CE6C40">
            <w:r w:rsidRPr="00C96612">
              <w:t>2</w:t>
            </w:r>
          </w:p>
        </w:tc>
        <w:tc>
          <w:tcPr>
            <w:tcW w:w="960" w:type="dxa"/>
            <w:noWrap/>
            <w:hideMark/>
          </w:tcPr>
          <w:p w14:paraId="532FEC7E" w14:textId="77777777" w:rsidR="00C7063E" w:rsidRPr="00C96612" w:rsidRDefault="00C7063E" w:rsidP="00CE6C40">
            <w:r w:rsidRPr="00C96612">
              <w:t>13.3</w:t>
            </w:r>
          </w:p>
        </w:tc>
      </w:tr>
      <w:tr w:rsidR="00C7063E" w:rsidRPr="00C96612" w14:paraId="3B493F53" w14:textId="77777777" w:rsidTr="00CE6C40">
        <w:trPr>
          <w:trHeight w:val="288"/>
        </w:trPr>
        <w:tc>
          <w:tcPr>
            <w:tcW w:w="960" w:type="dxa"/>
            <w:noWrap/>
            <w:hideMark/>
          </w:tcPr>
          <w:p w14:paraId="750C8861" w14:textId="77777777" w:rsidR="00C7063E" w:rsidRPr="00C96612" w:rsidRDefault="00C7063E" w:rsidP="00CE6C40">
            <w:r w:rsidRPr="00C96612">
              <w:t>BSGC</w:t>
            </w:r>
          </w:p>
        </w:tc>
        <w:tc>
          <w:tcPr>
            <w:tcW w:w="960" w:type="dxa"/>
            <w:noWrap/>
            <w:hideMark/>
          </w:tcPr>
          <w:p w14:paraId="7CD8F196" w14:textId="77777777" w:rsidR="00C7063E" w:rsidRPr="00C96612" w:rsidRDefault="00C7063E" w:rsidP="00CE6C40">
            <w:r w:rsidRPr="00C96612">
              <w:t>4</w:t>
            </w:r>
          </w:p>
        </w:tc>
        <w:tc>
          <w:tcPr>
            <w:tcW w:w="960" w:type="dxa"/>
            <w:noWrap/>
            <w:hideMark/>
          </w:tcPr>
          <w:p w14:paraId="29B90D8A" w14:textId="77777777" w:rsidR="00C7063E" w:rsidRPr="00C96612" w:rsidRDefault="00C7063E" w:rsidP="00CE6C40">
            <w:r w:rsidRPr="00C96612">
              <w:t>26.7</w:t>
            </w:r>
          </w:p>
        </w:tc>
      </w:tr>
      <w:tr w:rsidR="00C7063E" w:rsidRPr="00C96612" w14:paraId="621406DD" w14:textId="77777777" w:rsidTr="00CE6C40">
        <w:trPr>
          <w:trHeight w:val="288"/>
        </w:trPr>
        <w:tc>
          <w:tcPr>
            <w:tcW w:w="960" w:type="dxa"/>
            <w:noWrap/>
            <w:hideMark/>
          </w:tcPr>
          <w:p w14:paraId="040F24FA" w14:textId="77777777" w:rsidR="00C7063E" w:rsidRPr="00C96612" w:rsidRDefault="00C7063E" w:rsidP="00CE6C40">
            <w:r w:rsidRPr="00C96612">
              <w:t>BSGD</w:t>
            </w:r>
          </w:p>
        </w:tc>
        <w:tc>
          <w:tcPr>
            <w:tcW w:w="960" w:type="dxa"/>
            <w:noWrap/>
            <w:hideMark/>
          </w:tcPr>
          <w:p w14:paraId="540A4BC8" w14:textId="77777777" w:rsidR="00C7063E" w:rsidRPr="00C96612" w:rsidRDefault="00C7063E" w:rsidP="00CE6C40">
            <w:r w:rsidRPr="00C96612">
              <w:t>1</w:t>
            </w:r>
          </w:p>
        </w:tc>
        <w:tc>
          <w:tcPr>
            <w:tcW w:w="960" w:type="dxa"/>
            <w:noWrap/>
            <w:hideMark/>
          </w:tcPr>
          <w:p w14:paraId="2A0A2401" w14:textId="77777777" w:rsidR="00C7063E" w:rsidRPr="00C96612" w:rsidRDefault="00C7063E" w:rsidP="00CE6C40">
            <w:r w:rsidRPr="00C96612">
              <w:t>6.7</w:t>
            </w:r>
          </w:p>
        </w:tc>
      </w:tr>
      <w:tr w:rsidR="00C7063E" w:rsidRPr="00C96612" w14:paraId="2B83F979" w14:textId="77777777" w:rsidTr="00CE6C40">
        <w:trPr>
          <w:trHeight w:val="288"/>
        </w:trPr>
        <w:tc>
          <w:tcPr>
            <w:tcW w:w="960" w:type="dxa"/>
            <w:noWrap/>
            <w:hideMark/>
          </w:tcPr>
          <w:p w14:paraId="35583795" w14:textId="77777777" w:rsidR="00C7063E" w:rsidRPr="00C96612" w:rsidRDefault="00C7063E" w:rsidP="00CE6C40">
            <w:pPr>
              <w:rPr>
                <w:b/>
                <w:bCs/>
              </w:rPr>
            </w:pPr>
            <w:r w:rsidRPr="00C96612">
              <w:rPr>
                <w:b/>
                <w:bCs/>
              </w:rPr>
              <w:t>Total</w:t>
            </w:r>
          </w:p>
        </w:tc>
        <w:tc>
          <w:tcPr>
            <w:tcW w:w="960" w:type="dxa"/>
            <w:noWrap/>
            <w:hideMark/>
          </w:tcPr>
          <w:p w14:paraId="14592D2B" w14:textId="77777777" w:rsidR="00C7063E" w:rsidRPr="00C96612" w:rsidRDefault="00C7063E" w:rsidP="00CE6C40">
            <w:r w:rsidRPr="00C96612">
              <w:t>15</w:t>
            </w:r>
          </w:p>
        </w:tc>
        <w:tc>
          <w:tcPr>
            <w:tcW w:w="960" w:type="dxa"/>
            <w:noWrap/>
            <w:hideMark/>
          </w:tcPr>
          <w:p w14:paraId="3C267C86" w14:textId="77777777" w:rsidR="00C7063E" w:rsidRPr="00C96612" w:rsidRDefault="00C7063E" w:rsidP="00CE6C40">
            <w:r w:rsidRPr="00C96612">
              <w:t>100.0</w:t>
            </w:r>
          </w:p>
        </w:tc>
      </w:tr>
    </w:tbl>
    <w:p w14:paraId="010653CE" w14:textId="77777777" w:rsidR="00C7063E" w:rsidRPr="00C96612" w:rsidRDefault="00C7063E" w:rsidP="00C7063E"/>
    <w:p w14:paraId="6AC9A5D4" w14:textId="77777777" w:rsidR="00C7063E" w:rsidRDefault="00C7063E" w:rsidP="00C7063E">
      <w:r w:rsidRPr="00C96612">
        <w:t>Table 8: Total numbers and percentages of NISP recovered from area E</w:t>
      </w:r>
    </w:p>
    <w:p w14:paraId="54EBA55C" w14:textId="77777777" w:rsidR="00C7063E" w:rsidRDefault="00C7063E" w:rsidP="00C7063E"/>
    <w:p w14:paraId="6F339CA6" w14:textId="77777777" w:rsidR="00C7063E" w:rsidRDefault="00C7063E" w:rsidP="00C7063E">
      <w:pPr>
        <w:rPr>
          <w:b/>
          <w:bCs/>
          <w:u w:val="single"/>
        </w:rPr>
      </w:pPr>
    </w:p>
    <w:p w14:paraId="2A0D9187" w14:textId="77777777" w:rsidR="00C7063E" w:rsidRDefault="00C7063E" w:rsidP="00C7063E">
      <w:r w:rsidRPr="00DC403B">
        <w:rPr>
          <w:b/>
          <w:bCs/>
          <w:u w:val="single"/>
        </w:rPr>
        <w:t>Bibliography</w:t>
      </w:r>
      <w:r>
        <w:t xml:space="preserve"> (sources not included in the bibliography of the main paper)</w:t>
      </w:r>
    </w:p>
    <w:p w14:paraId="6594C062" w14:textId="77777777" w:rsidR="00C7063E" w:rsidRPr="00C96612" w:rsidRDefault="00C7063E" w:rsidP="00C7063E"/>
    <w:p w14:paraId="16A54F5D" w14:textId="77777777" w:rsidR="00C7063E" w:rsidRPr="00E774D5" w:rsidRDefault="00C7063E" w:rsidP="00C7063E">
      <w:pPr>
        <w:pStyle w:val="NoSpacing"/>
        <w:spacing w:line="360" w:lineRule="auto"/>
        <w:rPr>
          <w:rFonts w:ascii="Times New Roman" w:hAnsi="Times New Roman" w:cs="Times New Roman"/>
        </w:rPr>
      </w:pPr>
      <w:r w:rsidRPr="00E774D5">
        <w:rPr>
          <w:rFonts w:ascii="Times New Roman" w:hAnsi="Times New Roman" w:cs="Times New Roman"/>
        </w:rPr>
        <w:t xml:space="preserve">Reimer, P., Austin, W., Bard, E., Bayliss, A., Blackwell, P., </w:t>
      </w:r>
      <w:proofErr w:type="spellStart"/>
      <w:r w:rsidRPr="00E774D5">
        <w:rPr>
          <w:rFonts w:ascii="Times New Roman" w:hAnsi="Times New Roman" w:cs="Times New Roman"/>
        </w:rPr>
        <w:t>Bronk</w:t>
      </w:r>
      <w:proofErr w:type="spellEnd"/>
      <w:r w:rsidRPr="00E774D5">
        <w:rPr>
          <w:rFonts w:ascii="Times New Roman" w:hAnsi="Times New Roman" w:cs="Times New Roman"/>
        </w:rPr>
        <w:t xml:space="preserve"> Ramsey, C., </w:t>
      </w:r>
      <w:proofErr w:type="spellStart"/>
      <w:r w:rsidRPr="00E774D5">
        <w:rPr>
          <w:rFonts w:ascii="Times New Roman" w:hAnsi="Times New Roman" w:cs="Times New Roman"/>
        </w:rPr>
        <w:t>Butzin</w:t>
      </w:r>
      <w:proofErr w:type="spellEnd"/>
      <w:r w:rsidRPr="00E774D5">
        <w:rPr>
          <w:rFonts w:ascii="Times New Roman" w:hAnsi="Times New Roman" w:cs="Times New Roman"/>
        </w:rPr>
        <w:t>, M.,</w:t>
      </w:r>
    </w:p>
    <w:p w14:paraId="5EE25B81" w14:textId="77777777" w:rsidR="00C7063E" w:rsidRPr="00E774D5" w:rsidRDefault="00C7063E" w:rsidP="00C7063E">
      <w:pPr>
        <w:pStyle w:val="NoSpacing"/>
        <w:spacing w:line="360" w:lineRule="auto"/>
        <w:ind w:left="720"/>
        <w:rPr>
          <w:rFonts w:ascii="Times New Roman" w:hAnsi="Times New Roman" w:cs="Times New Roman"/>
        </w:rPr>
      </w:pPr>
      <w:r w:rsidRPr="00E774D5">
        <w:rPr>
          <w:rFonts w:ascii="Times New Roman" w:hAnsi="Times New Roman" w:cs="Times New Roman"/>
        </w:rPr>
        <w:t xml:space="preserve">Cheng, H., Edwards, R., Friedrich, M., </w:t>
      </w:r>
      <w:proofErr w:type="spellStart"/>
      <w:r w:rsidRPr="00E774D5">
        <w:rPr>
          <w:rFonts w:ascii="Times New Roman" w:hAnsi="Times New Roman" w:cs="Times New Roman"/>
        </w:rPr>
        <w:t>Grootes</w:t>
      </w:r>
      <w:proofErr w:type="spellEnd"/>
      <w:r w:rsidRPr="00E774D5">
        <w:rPr>
          <w:rFonts w:ascii="Times New Roman" w:hAnsi="Times New Roman" w:cs="Times New Roman"/>
        </w:rPr>
        <w:t xml:space="preserve">, P., </w:t>
      </w:r>
      <w:proofErr w:type="spellStart"/>
      <w:r w:rsidRPr="00E774D5">
        <w:rPr>
          <w:rFonts w:ascii="Times New Roman" w:hAnsi="Times New Roman" w:cs="Times New Roman"/>
        </w:rPr>
        <w:t>Guilderson</w:t>
      </w:r>
      <w:proofErr w:type="spellEnd"/>
      <w:r w:rsidRPr="00E774D5">
        <w:rPr>
          <w:rFonts w:ascii="Times New Roman" w:hAnsi="Times New Roman" w:cs="Times New Roman"/>
        </w:rPr>
        <w:t xml:space="preserve">, T., </w:t>
      </w:r>
      <w:proofErr w:type="spellStart"/>
      <w:r w:rsidRPr="00E774D5">
        <w:rPr>
          <w:rFonts w:ascii="Times New Roman" w:hAnsi="Times New Roman" w:cs="Times New Roman"/>
        </w:rPr>
        <w:t>Hajdas</w:t>
      </w:r>
      <w:proofErr w:type="spellEnd"/>
      <w:r w:rsidRPr="00E774D5">
        <w:rPr>
          <w:rFonts w:ascii="Times New Roman" w:hAnsi="Times New Roman" w:cs="Times New Roman"/>
        </w:rPr>
        <w:t xml:space="preserve">, I., Heaton, T., Hogg, A., </w:t>
      </w:r>
      <w:proofErr w:type="spellStart"/>
      <w:r w:rsidRPr="00E774D5">
        <w:rPr>
          <w:rFonts w:ascii="Times New Roman" w:hAnsi="Times New Roman" w:cs="Times New Roman"/>
        </w:rPr>
        <w:t>Hughen</w:t>
      </w:r>
      <w:proofErr w:type="spellEnd"/>
      <w:r w:rsidRPr="00E774D5">
        <w:rPr>
          <w:rFonts w:ascii="Times New Roman" w:hAnsi="Times New Roman" w:cs="Times New Roman"/>
        </w:rPr>
        <w:t xml:space="preserve">, K., Kromer, B., Manning, S., </w:t>
      </w:r>
      <w:proofErr w:type="spellStart"/>
      <w:r w:rsidRPr="00E774D5">
        <w:rPr>
          <w:rFonts w:ascii="Times New Roman" w:hAnsi="Times New Roman" w:cs="Times New Roman"/>
        </w:rPr>
        <w:t>Muscheler</w:t>
      </w:r>
      <w:proofErr w:type="spellEnd"/>
      <w:r w:rsidRPr="00E774D5">
        <w:rPr>
          <w:rFonts w:ascii="Times New Roman" w:hAnsi="Times New Roman" w:cs="Times New Roman"/>
        </w:rPr>
        <w:t xml:space="preserve">, R., Palmer, J., Pearson, C., van der </w:t>
      </w:r>
      <w:proofErr w:type="spellStart"/>
      <w:r w:rsidRPr="00E774D5">
        <w:rPr>
          <w:rFonts w:ascii="Times New Roman" w:hAnsi="Times New Roman" w:cs="Times New Roman"/>
        </w:rPr>
        <w:t>Plicht</w:t>
      </w:r>
      <w:proofErr w:type="spellEnd"/>
      <w:r w:rsidRPr="00E774D5">
        <w:rPr>
          <w:rFonts w:ascii="Times New Roman" w:hAnsi="Times New Roman" w:cs="Times New Roman"/>
        </w:rPr>
        <w:t xml:space="preserve">, J., Reimer, R., Richards, D., Scott, E., </w:t>
      </w:r>
      <w:proofErr w:type="spellStart"/>
      <w:r w:rsidRPr="00E774D5">
        <w:rPr>
          <w:rFonts w:ascii="Times New Roman" w:hAnsi="Times New Roman" w:cs="Times New Roman"/>
        </w:rPr>
        <w:t>Southon</w:t>
      </w:r>
      <w:proofErr w:type="spellEnd"/>
      <w:r w:rsidRPr="00E774D5">
        <w:rPr>
          <w:rFonts w:ascii="Times New Roman" w:hAnsi="Times New Roman" w:cs="Times New Roman"/>
        </w:rPr>
        <w:t xml:space="preserve">, J., Turney, C., Wacker, L., </w:t>
      </w:r>
      <w:proofErr w:type="spellStart"/>
      <w:r w:rsidRPr="00E774D5">
        <w:rPr>
          <w:rFonts w:ascii="Times New Roman" w:hAnsi="Times New Roman" w:cs="Times New Roman"/>
        </w:rPr>
        <w:t>Adolphi</w:t>
      </w:r>
      <w:proofErr w:type="spellEnd"/>
      <w:r w:rsidRPr="00E774D5">
        <w:rPr>
          <w:rFonts w:ascii="Times New Roman" w:hAnsi="Times New Roman" w:cs="Times New Roman"/>
        </w:rPr>
        <w:t xml:space="preserve">, F., </w:t>
      </w:r>
      <w:proofErr w:type="spellStart"/>
      <w:r w:rsidRPr="00E774D5">
        <w:rPr>
          <w:rFonts w:ascii="Times New Roman" w:hAnsi="Times New Roman" w:cs="Times New Roman"/>
        </w:rPr>
        <w:t>Büntgen</w:t>
      </w:r>
      <w:proofErr w:type="spellEnd"/>
      <w:r w:rsidRPr="00E774D5">
        <w:rPr>
          <w:rFonts w:ascii="Times New Roman" w:hAnsi="Times New Roman" w:cs="Times New Roman"/>
        </w:rPr>
        <w:t xml:space="preserve">, U., </w:t>
      </w:r>
      <w:proofErr w:type="spellStart"/>
      <w:r w:rsidRPr="00E774D5">
        <w:rPr>
          <w:rFonts w:ascii="Times New Roman" w:hAnsi="Times New Roman" w:cs="Times New Roman"/>
        </w:rPr>
        <w:t>Capano</w:t>
      </w:r>
      <w:proofErr w:type="spellEnd"/>
      <w:r w:rsidRPr="00E774D5">
        <w:rPr>
          <w:rFonts w:ascii="Times New Roman" w:hAnsi="Times New Roman" w:cs="Times New Roman"/>
        </w:rPr>
        <w:t xml:space="preserve">, M., </w:t>
      </w:r>
      <w:proofErr w:type="spellStart"/>
      <w:r w:rsidRPr="00E774D5">
        <w:rPr>
          <w:rFonts w:ascii="Times New Roman" w:hAnsi="Times New Roman" w:cs="Times New Roman"/>
        </w:rPr>
        <w:t>Fahrni</w:t>
      </w:r>
      <w:proofErr w:type="spellEnd"/>
      <w:r w:rsidRPr="00E774D5">
        <w:rPr>
          <w:rFonts w:ascii="Times New Roman" w:hAnsi="Times New Roman" w:cs="Times New Roman"/>
        </w:rPr>
        <w:t xml:space="preserve">, S., </w:t>
      </w:r>
      <w:proofErr w:type="spellStart"/>
      <w:r w:rsidRPr="00E774D5">
        <w:rPr>
          <w:rFonts w:ascii="Times New Roman" w:hAnsi="Times New Roman" w:cs="Times New Roman"/>
        </w:rPr>
        <w:t>Fogtmann</w:t>
      </w:r>
      <w:proofErr w:type="spellEnd"/>
      <w:r w:rsidRPr="00E774D5">
        <w:rPr>
          <w:rFonts w:ascii="Times New Roman" w:hAnsi="Times New Roman" w:cs="Times New Roman"/>
        </w:rPr>
        <w:t xml:space="preserve">-Schulz, A., Friedrich, R., Köhler, P., </w:t>
      </w:r>
      <w:proofErr w:type="spellStart"/>
      <w:r w:rsidRPr="00E774D5">
        <w:rPr>
          <w:rFonts w:ascii="Times New Roman" w:hAnsi="Times New Roman" w:cs="Times New Roman"/>
        </w:rPr>
        <w:t>Kudsk</w:t>
      </w:r>
      <w:proofErr w:type="spellEnd"/>
      <w:r w:rsidRPr="00E774D5">
        <w:rPr>
          <w:rFonts w:ascii="Times New Roman" w:hAnsi="Times New Roman" w:cs="Times New Roman"/>
        </w:rPr>
        <w:t xml:space="preserve">, S., Miyake, F., Olsen, J., </w:t>
      </w:r>
      <w:proofErr w:type="spellStart"/>
      <w:r w:rsidRPr="00E774D5">
        <w:rPr>
          <w:rFonts w:ascii="Times New Roman" w:hAnsi="Times New Roman" w:cs="Times New Roman"/>
        </w:rPr>
        <w:t>Reinig</w:t>
      </w:r>
      <w:proofErr w:type="spellEnd"/>
      <w:r w:rsidRPr="00E774D5">
        <w:rPr>
          <w:rFonts w:ascii="Times New Roman" w:hAnsi="Times New Roman" w:cs="Times New Roman"/>
        </w:rPr>
        <w:t xml:space="preserve">, F., Sakamoto, M., </w:t>
      </w:r>
      <w:proofErr w:type="spellStart"/>
      <w:r w:rsidRPr="00E774D5">
        <w:rPr>
          <w:rFonts w:ascii="Times New Roman" w:hAnsi="Times New Roman" w:cs="Times New Roman"/>
        </w:rPr>
        <w:t>Sookdeo</w:t>
      </w:r>
      <w:proofErr w:type="spellEnd"/>
      <w:r w:rsidRPr="00E774D5">
        <w:rPr>
          <w:rFonts w:ascii="Times New Roman" w:hAnsi="Times New Roman" w:cs="Times New Roman"/>
        </w:rPr>
        <w:t xml:space="preserve">, A., </w:t>
      </w:r>
      <w:r>
        <w:rPr>
          <w:rFonts w:ascii="Times New Roman" w:hAnsi="Times New Roman" w:cs="Times New Roman"/>
        </w:rPr>
        <w:t xml:space="preserve">&amp; </w:t>
      </w:r>
      <w:proofErr w:type="spellStart"/>
      <w:r w:rsidRPr="00E774D5">
        <w:rPr>
          <w:rFonts w:ascii="Times New Roman" w:hAnsi="Times New Roman" w:cs="Times New Roman"/>
        </w:rPr>
        <w:t>Talamo</w:t>
      </w:r>
      <w:proofErr w:type="spellEnd"/>
      <w:r w:rsidRPr="00E774D5">
        <w:rPr>
          <w:rFonts w:ascii="Times New Roman" w:hAnsi="Times New Roman" w:cs="Times New Roman"/>
        </w:rPr>
        <w:t xml:space="preserve">, S. 2020. The IntCal20 Northern Hemisphere radiocarbon age calibration curve (0–55 </w:t>
      </w:r>
      <w:proofErr w:type="spellStart"/>
      <w:r w:rsidRPr="00E774D5">
        <w:rPr>
          <w:rFonts w:ascii="Times New Roman" w:hAnsi="Times New Roman" w:cs="Times New Roman"/>
        </w:rPr>
        <w:t>cal</w:t>
      </w:r>
      <w:proofErr w:type="spellEnd"/>
      <w:r w:rsidRPr="00E774D5">
        <w:rPr>
          <w:rFonts w:ascii="Times New Roman" w:hAnsi="Times New Roman" w:cs="Times New Roman"/>
        </w:rPr>
        <w:t xml:space="preserve"> </w:t>
      </w:r>
      <w:proofErr w:type="spellStart"/>
      <w:r w:rsidRPr="00E774D5">
        <w:rPr>
          <w:rFonts w:ascii="Times New Roman" w:hAnsi="Times New Roman" w:cs="Times New Roman"/>
        </w:rPr>
        <w:t>kBP</w:t>
      </w:r>
      <w:proofErr w:type="spellEnd"/>
      <w:r w:rsidRPr="00E774D5">
        <w:rPr>
          <w:rFonts w:ascii="Times New Roman" w:hAnsi="Times New Roman" w:cs="Times New Roman"/>
        </w:rPr>
        <w:t xml:space="preserve">). </w:t>
      </w:r>
      <w:r w:rsidRPr="00E774D5">
        <w:rPr>
          <w:rFonts w:ascii="Times New Roman" w:hAnsi="Times New Roman" w:cs="Times New Roman"/>
          <w:i/>
          <w:iCs/>
        </w:rPr>
        <w:t>Radiocarbon</w:t>
      </w:r>
      <w:r w:rsidRPr="00E774D5">
        <w:rPr>
          <w:rFonts w:ascii="Times New Roman" w:hAnsi="Times New Roman" w:cs="Times New Roman"/>
        </w:rPr>
        <w:t>, 62.</w:t>
      </w:r>
    </w:p>
    <w:p w14:paraId="2CDD50F6" w14:textId="77777777" w:rsidR="00C7063E" w:rsidRPr="00C96612" w:rsidRDefault="00C7063E" w:rsidP="00C7063E"/>
    <w:p w14:paraId="4177B2D3" w14:textId="77777777" w:rsidR="00C7063E" w:rsidRPr="00C96612" w:rsidRDefault="00C7063E" w:rsidP="00C7063E">
      <w:pPr>
        <w:spacing w:line="360" w:lineRule="auto"/>
        <w:rPr>
          <w:b/>
          <w:bCs/>
        </w:rPr>
      </w:pPr>
    </w:p>
    <w:p w14:paraId="2814311B" w14:textId="77777777" w:rsidR="00C7063E" w:rsidRPr="00C96612" w:rsidRDefault="00C7063E" w:rsidP="00C7063E"/>
    <w:p w14:paraId="29AC943A" w14:textId="77777777" w:rsidR="00C7063E" w:rsidRPr="00E774D5" w:rsidRDefault="00C7063E" w:rsidP="00C7063E">
      <w:pPr>
        <w:pStyle w:val="NoSpacing"/>
        <w:rPr>
          <w:b/>
          <w:bCs/>
        </w:rPr>
      </w:pPr>
    </w:p>
    <w:p w14:paraId="5CBF507B" w14:textId="77777777" w:rsidR="00C7063E" w:rsidRDefault="00C7063E" w:rsidP="00C7063E"/>
    <w:sectPr w:rsidR="00C7063E" w:rsidSect="00D557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B6C41"/>
    <w:multiLevelType w:val="hybridMultilevel"/>
    <w:tmpl w:val="989C4024"/>
    <w:lvl w:ilvl="0" w:tplc="F850A612">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3E"/>
    <w:rsid w:val="007B7F07"/>
    <w:rsid w:val="007E02E1"/>
    <w:rsid w:val="00C7063E"/>
    <w:rsid w:val="00D44F90"/>
    <w:rsid w:val="00D5577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24AC"/>
  <w15:chartTrackingRefBased/>
  <w15:docId w15:val="{FF11A9C9-EF07-4037-94D2-ECD1E30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3E"/>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63E"/>
    <w:pPr>
      <w:spacing w:after="0" w:line="240" w:lineRule="auto"/>
    </w:pPr>
    <w:rPr>
      <w:rFonts w:ascii="Times New Roman" w:eastAsia="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C7063E"/>
    <w:rPr>
      <w:rFonts w:asciiTheme="majorBidi" w:eastAsiaTheme="minorHAnsi" w:hAnsiTheme="majorBidi" w:cstheme="majorBidi"/>
      <w:kern w:val="2"/>
      <w:lang w:eastAsia="en-US"/>
      <w14:ligatures w14:val="standardContextual"/>
    </w:rPr>
  </w:style>
  <w:style w:type="paragraph" w:styleId="NoSpacing">
    <w:name w:val="No Spacing"/>
    <w:link w:val="NoSpacingChar"/>
    <w:uiPriority w:val="1"/>
    <w:qFormat/>
    <w:rsid w:val="00C7063E"/>
    <w:pPr>
      <w:spacing w:after="0" w:line="240" w:lineRule="auto"/>
    </w:pPr>
    <w:rPr>
      <w:rFonts w:asciiTheme="majorBidi" w:eastAsiaTheme="minorHAnsi" w:hAnsiTheme="majorBidi" w:cstheme="majorBidi"/>
      <w:kern w:val="2"/>
      <w:lang w:eastAsia="en-US"/>
      <w14:ligatures w14:val="standardContextual"/>
    </w:rPr>
  </w:style>
  <w:style w:type="paragraph" w:styleId="ListParagraph">
    <w:name w:val="List Paragraph"/>
    <w:basedOn w:val="Normal"/>
    <w:uiPriority w:val="34"/>
    <w:qFormat/>
    <w:rsid w:val="00C70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SHELACH</dc:creator>
  <cp:keywords/>
  <dc:description/>
  <cp:lastModifiedBy>owner</cp:lastModifiedBy>
  <cp:revision>2</cp:revision>
  <dcterms:created xsi:type="dcterms:W3CDTF">2025-10-22T09:51:00Z</dcterms:created>
  <dcterms:modified xsi:type="dcterms:W3CDTF">2025-10-22T09:51:00Z</dcterms:modified>
</cp:coreProperties>
</file>